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AC7" w:rsidRDefault="00192AC7"/>
    <w:p w:rsidR="00192AC7" w:rsidRDefault="00192AC7"/>
    <w:tbl>
      <w:tblPr>
        <w:tblpPr w:leftFromText="180" w:rightFromText="180" w:horzAnchor="page" w:tblpX="-3147" w:tblpY="-315"/>
        <w:tblW w:w="20047" w:type="dxa"/>
        <w:tblLook w:val="04A0" w:firstRow="1" w:lastRow="0" w:firstColumn="1" w:lastColumn="0" w:noHBand="0" w:noVBand="1"/>
      </w:tblPr>
      <w:tblGrid>
        <w:gridCol w:w="7621"/>
        <w:gridCol w:w="8505"/>
        <w:gridCol w:w="3921"/>
      </w:tblGrid>
      <w:tr w:rsidR="001C7703" w:rsidTr="00331C38">
        <w:trPr>
          <w:gridAfter w:val="1"/>
          <w:wAfter w:w="3921" w:type="dxa"/>
          <w:trHeight w:val="1500"/>
        </w:trPr>
        <w:tc>
          <w:tcPr>
            <w:tcW w:w="16126" w:type="dxa"/>
            <w:gridSpan w:val="2"/>
            <w:noWrap/>
            <w:vAlign w:val="bottom"/>
            <w:hideMark/>
          </w:tcPr>
          <w:p w:rsidR="00192AC7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2AC7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7C07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 решению Собрания депутатов Миллеровского городского поселения «О внесении изменений в решение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Собрания депутатов Миллеровского городского поселения от 2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.12.20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 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253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«О бюджете Миллеровского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городского поселения на 20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и на плановый период 20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703" w:rsidRPr="00384DF1" w:rsidRDefault="005C2A41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1C7703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  <w:p w:rsidR="001C7703" w:rsidRPr="00384DF1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Собрания депутатов Миллеровского городского поселения</w:t>
            </w:r>
          </w:p>
          <w:p w:rsidR="001C7703" w:rsidRPr="00384DF1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 бюджете Миллеровского городского поселения на 20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  <w:p w:rsidR="001C7703" w:rsidRDefault="001C7703" w:rsidP="003276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</w:t>
            </w:r>
            <w:r w:rsidR="00ED7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годов»</w:t>
            </w:r>
          </w:p>
        </w:tc>
      </w:tr>
      <w:tr w:rsidR="001C7703" w:rsidTr="00331C38">
        <w:trPr>
          <w:gridAfter w:val="2"/>
          <w:wAfter w:w="12426" w:type="dxa"/>
          <w:trHeight w:val="375"/>
        </w:trPr>
        <w:tc>
          <w:tcPr>
            <w:tcW w:w="7621" w:type="dxa"/>
            <w:noWrap/>
            <w:vAlign w:val="bottom"/>
            <w:hideMark/>
          </w:tcPr>
          <w:p w:rsidR="001C7703" w:rsidRDefault="001C7703" w:rsidP="008F0601"/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1C7703" w:rsidP="00331C38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Миллеровского городского поселения</w:t>
            </w:r>
          </w:p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6B7917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20</w:t>
            </w:r>
            <w:r w:rsidR="0092506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 </w:t>
            </w:r>
            <w:r w:rsidR="00AE724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и 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плановый период 20</w:t>
            </w:r>
            <w:r w:rsidR="007C3E9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D21D29" w:rsidRPr="00146EFD" w:rsidRDefault="001C7703" w:rsidP="00146EFD">
      <w:pPr>
        <w:jc w:val="right"/>
        <w:rPr>
          <w:rFonts w:ascii="Times New Roman" w:hAnsi="Times New Roman"/>
          <w:b/>
          <w:sz w:val="28"/>
          <w:szCs w:val="28"/>
        </w:rPr>
      </w:pPr>
      <w:r w:rsidRPr="001C7703">
        <w:rPr>
          <w:rFonts w:ascii="Times New Roman" w:hAnsi="Times New Roman"/>
          <w:b/>
          <w:sz w:val="28"/>
          <w:szCs w:val="28"/>
        </w:rPr>
        <w:t xml:space="preserve">                                (</w:t>
      </w:r>
      <w:proofErr w:type="spellStart"/>
      <w:r w:rsidRPr="001C7703">
        <w:rPr>
          <w:rFonts w:ascii="Times New Roman" w:hAnsi="Times New Roman"/>
          <w:b/>
          <w:sz w:val="28"/>
          <w:szCs w:val="28"/>
        </w:rPr>
        <w:t>тыс.рублей</w:t>
      </w:r>
      <w:proofErr w:type="spellEnd"/>
      <w:r w:rsidRPr="001C7703"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15301" w:type="dxa"/>
        <w:jc w:val="center"/>
        <w:tblLayout w:type="fixed"/>
        <w:tblLook w:val="04A0" w:firstRow="1" w:lastRow="0" w:firstColumn="1" w:lastColumn="0" w:noHBand="0" w:noVBand="1"/>
      </w:tblPr>
      <w:tblGrid>
        <w:gridCol w:w="5954"/>
        <w:gridCol w:w="851"/>
        <w:gridCol w:w="565"/>
        <w:gridCol w:w="711"/>
        <w:gridCol w:w="1984"/>
        <w:gridCol w:w="851"/>
        <w:gridCol w:w="1559"/>
        <w:gridCol w:w="1411"/>
        <w:gridCol w:w="1415"/>
      </w:tblGrid>
      <w:tr w:rsidR="00B3424F" w:rsidRPr="00DF3455" w:rsidTr="00C93949">
        <w:trPr>
          <w:trHeight w:val="941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331C38" w:rsidRDefault="00B3424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1C3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866933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4F" w:rsidRPr="0093711E" w:rsidRDefault="00B3424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4F" w:rsidRPr="0093711E" w:rsidRDefault="00B3424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92506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3424F" w:rsidRPr="0093711E" w:rsidRDefault="00B3424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32762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B3424F" w:rsidRPr="00DF3455" w:rsidTr="00C93949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EF4D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4F" w:rsidRPr="00B3424F" w:rsidRDefault="00B3424F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312 937,1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182 426,4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184 781,2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АДМИНИСТРАЦИЯ МИЛЛЕРОВСКОГО ГОРОДСКОГО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312 937,1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182 426,4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184 781,2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</w:t>
            </w: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13 605,7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14 057,1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14 087,1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38,4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31,2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6 314,7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4 000,6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3 973,8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</w:t>
            </w: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создание условий для эффективного управления муниципальными финансами» (Социальные выплаты гражданам, кроме публичных нормативных социальных выплат)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162,3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4,2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01.2.00.29180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63,4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63,4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63,4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</w:t>
            </w: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01.2.00.72390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</w:t>
            </w: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99.9.00.89040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863,4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870,0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872,7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внутреннего финансового контроля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99.9.00.89050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241,6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физкультуры и спорта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99.9.00.89060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241,6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(Специальные расходы)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99.9.00.92060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1 948,0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3A613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</w:t>
            </w: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(Резервные средства)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1 304,0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01.2.00.29150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1 156,0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528,0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528,0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255,3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</w:t>
            </w: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691,4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691,4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691,4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160,0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05.1.00.29190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81,9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81,9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</w:t>
            </w: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05.1.00.99990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70,5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39,3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39,3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3A613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06.1.00.29130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284,5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284,5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284,5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финансовое обеспечение мероприятий по публикации нормативно-правовых актов Миллеровского городского поселения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06.1.00.29131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400,6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400,6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информационно-пропагандистское противодействие экстремизму и терроризму в рамках подпрограммы "Профилактика экстремизма и терроризма в Миллеровском городском поселении" муниципальной программы "Обеспечение общественного порядка и профилактика"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23.2.00.29270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1,2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3A613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3A613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133,0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(Специальные расходы)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99.9.00.92030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4 120,8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8 359,4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поселения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Миллеровского </w:t>
            </w: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03.2.00.89020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262,2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262,2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262,2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3A613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обеспечению и повышению уровня безопасности на водных объектах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03.3.00.29200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41,1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51,1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51,1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обеспечению муниципальной интеграционной платформы и элементов системы видеонаблюдения в городе Миллерово аппаратно-программного комплекса «Безопасный город» на территории Миллеровского городского поселения в рамках подпрограммы «Обеспечение комплексной системы безопасности на территории Миллеровского городского поселения» муниципальной программы Миллеровского городского поселения «Построение (развитие) аппаратно-программного комплекса «Безопасный город»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22.2.00.29201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1 195,0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поселения по созданию, содержанию и организации деятельности аварийно-спасательных формирований в рамках подпрограммы «Аварийно-спасательные формирования»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03.1.00.89010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992,5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992,5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992,5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разработку документации по декларированию безопасности гидротехнических сооружений, находящихся в муниципальной собственности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03.2.00.29202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</w:t>
            </w: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241,8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51 480,9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36 283,9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38 073,6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(Бюджетные инвестиции)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4 357,9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350,0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48,5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48,5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"Повышение безопасности дорожного движения на территории Миллеровского городского поселения" (Иные закупки товаров, работ и </w:t>
            </w: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04.2.00.00590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6 082,9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5 666,8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5 666,8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"Повышение безопасности дорожного движения на территории Миллеровского городского поселения"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04.2.00.00590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639,8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639,8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639,8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землеустройству и землепользованию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01.2.00.29040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3A613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в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05.1.00.29050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05.1.00.99990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200,1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200,1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200,1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мероприятий по ликвидации многоквартирного аварийного жилищного фонда, признанного непригодным для проживания, аварийным и подлежащим сносу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10.1.00.29260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3A613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</w:t>
            </w: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1 113,6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141,0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6 590,8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3 237,9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3 206,1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3 237,9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3A613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41,8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3A613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Мероприятия в области коммунального хозяйства (приобретение) в рамках </w:t>
            </w: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05.2.00.29063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2 561,7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мероприятия в области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05.2.00.29064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05.2.00.40370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4 261,0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разработку проектно-сметной документации на строительство, реконструкцию и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05.2.00.S3200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81 672,0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15 749,8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3A613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разработку проектной документации на строительство и реконструкцию объектов газификации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05.2.00.S3560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367,3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</w:t>
            </w: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05.2.00.S3660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23 332,5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19 014,9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19 014,9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3A613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9 329,8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6 802,4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6 802,4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3A613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29,5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26,0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3A613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</w:t>
            </w: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05.3.00.29070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2 440,8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1 999,9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1 999,9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3A613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05.3.00.29071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9 508,9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9 794,2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10 087,5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3A613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озеленение территории поселения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05.3.00.29080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497,2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497,2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791,1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3A613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05.3.00.29100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1 693,8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400,9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4 400,9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прочие мероприятия по благоустройству (приобретение)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05.3.00.29101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428,8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3A613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05.3.00.40370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6 896,9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21.1.00.29100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4 451,1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</w:t>
            </w: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городского и сельских поселений по благоустройству общественных территорий поселений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21.1.00.89100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5 860,0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3 071,4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на реализацию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21.1.F2.55551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3 335,5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47,2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Исполнение судебных актов по искам о возмещении вреда, причиненного незаконными действиями (бездействием) органов местного самоуправления либо их должностными лицами по иным непрограммным мероприятиям в рамках непрограммного </w:t>
            </w: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99.9.00.92040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5 195,0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Исполнение судебных актов по искам о возмещении вреда, причиненного незаконными действиями (бездействием) органов местного самоуправления либо их должностными лицами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99.9.00.92040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Исполнение судебных актов по искам о возмещении вреда, причиненного незаконными действиями (бездействием) органов местного самоуправления либо их должностными лицами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99.9.00.92040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75,1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3A613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на создание условий для предоставления транспортных услуг населению и организация транспортного обслуживания населения в границах поселения </w:t>
            </w: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04.1.00.89030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502,6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502,6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502,6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3A613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(Расходы на выплаты персоналу казенных учреждений)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25 461,4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25 461,4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25 461,4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3A613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3 612,3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1 045,9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1 045,9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3A613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</w:t>
            </w: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поселения»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1,1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57,0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57,0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57,0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3A613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«Благоустройство</w:t>
            </w:r>
            <w:bookmarkStart w:id="0" w:name="_GoBack"/>
            <w:bookmarkEnd w:id="0"/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55,5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55,5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55,5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08.1.00.00590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6 450,3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6 343,0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6 361,8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08.1.00.29140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424,8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1 061,2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1 061,2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08.1.00.29320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4 223,1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4 808,2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5 391,0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08.2.00.00590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2 261,2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2 257,2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2 260,2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08.2.00.29320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1 080,7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1 106,6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1 315,1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</w:t>
            </w: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досуговой деятельности «Миллеровского городского парка культуры и отдыха </w:t>
            </w:r>
            <w:proofErr w:type="spellStart"/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4 016,8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4 018,3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4 019,7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08.3.00.29320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153,0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233,8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261,6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проектирование и ремонт памятников в рамках подпрограммы «Развитие культурной деятельности на территории Миллеровского городского поселения»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08.4.00.29230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3 185,0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(приобретение) в рамках подпрограммы "Развитие культурной деятельности на территории Миллеровского городского поселения" муниципальной программы Миллеровского городского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08.4.00.29233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632,8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"Развитие культурной деятельности на территории Миллеровского городского поселения" муниципальной программы Миллеровского городского поселения "Развитие культуры" (Бюджетные инвестиции)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08.4.00.40370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170,8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Расходы, связанные с реализацией федеральной целевой программы «Увековечение памяти погибших при защите Отечества на 2019 - 2024 годы» в рамках подпрограммы «Развитие культурной деятельности на территории Миллеровского городского поселения»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08.4.00.L2990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973,7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01.2.00.19010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210,8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210,8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210,8</w:t>
            </w:r>
          </w:p>
        </w:tc>
      </w:tr>
      <w:tr w:rsidR="00A66921" w:rsidRPr="00A66921" w:rsidTr="00A66921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921" w:rsidRPr="00A66921" w:rsidRDefault="00A66921" w:rsidP="00A669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поселения на реализацию мероприятий по обеспечению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10.1.00.L4970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110,7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103,9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21" w:rsidRPr="00A66921" w:rsidRDefault="00A66921" w:rsidP="00A6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692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100,5</w:t>
            </w:r>
          </w:p>
        </w:tc>
      </w:tr>
    </w:tbl>
    <w:p w:rsidR="0056312D" w:rsidRPr="00390734" w:rsidRDefault="0056312D">
      <w:pPr>
        <w:ind w:firstLine="708"/>
        <w:jc w:val="right"/>
        <w:rPr>
          <w:rFonts w:ascii="Times New Roman" w:hAnsi="Times New Roman"/>
          <w:sz w:val="28"/>
          <w:szCs w:val="28"/>
        </w:rPr>
      </w:pPr>
    </w:p>
    <w:sectPr w:rsidR="0056312D" w:rsidRPr="00390734" w:rsidSect="003831BF">
      <w:pgSz w:w="16838" w:h="11906" w:orient="landscape"/>
      <w:pgMar w:top="567" w:right="1134" w:bottom="56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559"/>
    <w:rsid w:val="00003F5C"/>
    <w:rsid w:val="0002022B"/>
    <w:rsid w:val="00055255"/>
    <w:rsid w:val="00061269"/>
    <w:rsid w:val="0008488D"/>
    <w:rsid w:val="000B729E"/>
    <w:rsid w:val="000C181E"/>
    <w:rsid w:val="000F1E35"/>
    <w:rsid w:val="000F6685"/>
    <w:rsid w:val="00111343"/>
    <w:rsid w:val="00135386"/>
    <w:rsid w:val="001457B0"/>
    <w:rsid w:val="00146EFD"/>
    <w:rsid w:val="00147ED3"/>
    <w:rsid w:val="00192620"/>
    <w:rsid w:val="00192AC7"/>
    <w:rsid w:val="001A5480"/>
    <w:rsid w:val="001B3FAC"/>
    <w:rsid w:val="001B79A6"/>
    <w:rsid w:val="001C178F"/>
    <w:rsid w:val="001C29FA"/>
    <w:rsid w:val="001C5048"/>
    <w:rsid w:val="001C7703"/>
    <w:rsid w:val="001D594C"/>
    <w:rsid w:val="001F1627"/>
    <w:rsid w:val="002217B8"/>
    <w:rsid w:val="00244B46"/>
    <w:rsid w:val="00252B46"/>
    <w:rsid w:val="00254448"/>
    <w:rsid w:val="002633E0"/>
    <w:rsid w:val="002702C1"/>
    <w:rsid w:val="00286ACA"/>
    <w:rsid w:val="00287F2E"/>
    <w:rsid w:val="0029698F"/>
    <w:rsid w:val="002A56A6"/>
    <w:rsid w:val="002B4280"/>
    <w:rsid w:val="002E2A97"/>
    <w:rsid w:val="002F25CE"/>
    <w:rsid w:val="00320CB1"/>
    <w:rsid w:val="00326563"/>
    <w:rsid w:val="0032762F"/>
    <w:rsid w:val="00331C38"/>
    <w:rsid w:val="003333C3"/>
    <w:rsid w:val="00342F90"/>
    <w:rsid w:val="003449D0"/>
    <w:rsid w:val="00345A9D"/>
    <w:rsid w:val="003467AD"/>
    <w:rsid w:val="00352450"/>
    <w:rsid w:val="0036645A"/>
    <w:rsid w:val="00371D7A"/>
    <w:rsid w:val="003831BF"/>
    <w:rsid w:val="00384B06"/>
    <w:rsid w:val="00384DF1"/>
    <w:rsid w:val="00390734"/>
    <w:rsid w:val="003A3C5A"/>
    <w:rsid w:val="003A6139"/>
    <w:rsid w:val="003D77B3"/>
    <w:rsid w:val="003F4CF0"/>
    <w:rsid w:val="0041269A"/>
    <w:rsid w:val="00413E30"/>
    <w:rsid w:val="00425D03"/>
    <w:rsid w:val="00455CAA"/>
    <w:rsid w:val="004632AD"/>
    <w:rsid w:val="0047293C"/>
    <w:rsid w:val="00476E8C"/>
    <w:rsid w:val="004A0F62"/>
    <w:rsid w:val="004B1815"/>
    <w:rsid w:val="004E13D6"/>
    <w:rsid w:val="004E42B3"/>
    <w:rsid w:val="004E4360"/>
    <w:rsid w:val="004E5078"/>
    <w:rsid w:val="004F0F06"/>
    <w:rsid w:val="004F1508"/>
    <w:rsid w:val="00515C29"/>
    <w:rsid w:val="00517A68"/>
    <w:rsid w:val="00521FAF"/>
    <w:rsid w:val="00525CDF"/>
    <w:rsid w:val="00551453"/>
    <w:rsid w:val="0056312D"/>
    <w:rsid w:val="0058479E"/>
    <w:rsid w:val="00594355"/>
    <w:rsid w:val="005B096C"/>
    <w:rsid w:val="005B21CE"/>
    <w:rsid w:val="005B4428"/>
    <w:rsid w:val="005C2A41"/>
    <w:rsid w:val="005D29C3"/>
    <w:rsid w:val="005E0208"/>
    <w:rsid w:val="005F1DDC"/>
    <w:rsid w:val="005F68CD"/>
    <w:rsid w:val="006027E6"/>
    <w:rsid w:val="00607906"/>
    <w:rsid w:val="0062708E"/>
    <w:rsid w:val="00633251"/>
    <w:rsid w:val="0064686E"/>
    <w:rsid w:val="00664C84"/>
    <w:rsid w:val="006738DA"/>
    <w:rsid w:val="00683B69"/>
    <w:rsid w:val="00687674"/>
    <w:rsid w:val="006B7917"/>
    <w:rsid w:val="006D3FDF"/>
    <w:rsid w:val="006D654B"/>
    <w:rsid w:val="006E0EC3"/>
    <w:rsid w:val="00710706"/>
    <w:rsid w:val="00737CB7"/>
    <w:rsid w:val="0074112B"/>
    <w:rsid w:val="007532A5"/>
    <w:rsid w:val="00771A9B"/>
    <w:rsid w:val="007746B5"/>
    <w:rsid w:val="00781393"/>
    <w:rsid w:val="007865DD"/>
    <w:rsid w:val="00797830"/>
    <w:rsid w:val="007B18B4"/>
    <w:rsid w:val="007C0750"/>
    <w:rsid w:val="007C105F"/>
    <w:rsid w:val="007C2C36"/>
    <w:rsid w:val="007C3E93"/>
    <w:rsid w:val="007D3D85"/>
    <w:rsid w:val="007D710F"/>
    <w:rsid w:val="007E1648"/>
    <w:rsid w:val="007E6663"/>
    <w:rsid w:val="008167CA"/>
    <w:rsid w:val="00820973"/>
    <w:rsid w:val="008429CC"/>
    <w:rsid w:val="008524A2"/>
    <w:rsid w:val="00853F2F"/>
    <w:rsid w:val="0086324F"/>
    <w:rsid w:val="00866933"/>
    <w:rsid w:val="008854C6"/>
    <w:rsid w:val="008858A1"/>
    <w:rsid w:val="008A25B3"/>
    <w:rsid w:val="008C3CD6"/>
    <w:rsid w:val="008D14B6"/>
    <w:rsid w:val="008F0601"/>
    <w:rsid w:val="00916980"/>
    <w:rsid w:val="00924F15"/>
    <w:rsid w:val="00925066"/>
    <w:rsid w:val="00932B18"/>
    <w:rsid w:val="00934593"/>
    <w:rsid w:val="0093711E"/>
    <w:rsid w:val="00942279"/>
    <w:rsid w:val="0095010E"/>
    <w:rsid w:val="00951605"/>
    <w:rsid w:val="00952B25"/>
    <w:rsid w:val="00955AED"/>
    <w:rsid w:val="00963883"/>
    <w:rsid w:val="00984AB6"/>
    <w:rsid w:val="009A0600"/>
    <w:rsid w:val="009A1188"/>
    <w:rsid w:val="009A16FD"/>
    <w:rsid w:val="009D0DF2"/>
    <w:rsid w:val="009D1A32"/>
    <w:rsid w:val="009F2A47"/>
    <w:rsid w:val="00A17D48"/>
    <w:rsid w:val="00A27EBE"/>
    <w:rsid w:val="00A32556"/>
    <w:rsid w:val="00A351A8"/>
    <w:rsid w:val="00A37042"/>
    <w:rsid w:val="00A42C81"/>
    <w:rsid w:val="00A66921"/>
    <w:rsid w:val="00A842EE"/>
    <w:rsid w:val="00AB0426"/>
    <w:rsid w:val="00AB19AC"/>
    <w:rsid w:val="00AB7F0F"/>
    <w:rsid w:val="00AE140A"/>
    <w:rsid w:val="00AE724D"/>
    <w:rsid w:val="00B249C6"/>
    <w:rsid w:val="00B30052"/>
    <w:rsid w:val="00B3424F"/>
    <w:rsid w:val="00B36C7D"/>
    <w:rsid w:val="00B52206"/>
    <w:rsid w:val="00B972C7"/>
    <w:rsid w:val="00BB25EA"/>
    <w:rsid w:val="00BB73F3"/>
    <w:rsid w:val="00BC5D48"/>
    <w:rsid w:val="00BE36A3"/>
    <w:rsid w:val="00BE7A25"/>
    <w:rsid w:val="00BF07E9"/>
    <w:rsid w:val="00BF32EC"/>
    <w:rsid w:val="00C10D3C"/>
    <w:rsid w:val="00C305B3"/>
    <w:rsid w:val="00C30E90"/>
    <w:rsid w:val="00C3263E"/>
    <w:rsid w:val="00C36CCB"/>
    <w:rsid w:val="00C90680"/>
    <w:rsid w:val="00C93949"/>
    <w:rsid w:val="00CB729F"/>
    <w:rsid w:val="00CC7E97"/>
    <w:rsid w:val="00CE00A3"/>
    <w:rsid w:val="00D13594"/>
    <w:rsid w:val="00D1442E"/>
    <w:rsid w:val="00D21D29"/>
    <w:rsid w:val="00D436B7"/>
    <w:rsid w:val="00D456B7"/>
    <w:rsid w:val="00D61147"/>
    <w:rsid w:val="00D645D1"/>
    <w:rsid w:val="00D745E9"/>
    <w:rsid w:val="00D80EEC"/>
    <w:rsid w:val="00DB7C08"/>
    <w:rsid w:val="00DE0AB7"/>
    <w:rsid w:val="00DE4D4D"/>
    <w:rsid w:val="00DF3F34"/>
    <w:rsid w:val="00E2603D"/>
    <w:rsid w:val="00E42272"/>
    <w:rsid w:val="00E52814"/>
    <w:rsid w:val="00E536A3"/>
    <w:rsid w:val="00E54313"/>
    <w:rsid w:val="00E66516"/>
    <w:rsid w:val="00E719E5"/>
    <w:rsid w:val="00E7232A"/>
    <w:rsid w:val="00E77261"/>
    <w:rsid w:val="00E82B96"/>
    <w:rsid w:val="00E8318E"/>
    <w:rsid w:val="00E92D4A"/>
    <w:rsid w:val="00EA1C18"/>
    <w:rsid w:val="00EA1D86"/>
    <w:rsid w:val="00EB167D"/>
    <w:rsid w:val="00EB5DA7"/>
    <w:rsid w:val="00ED7E8A"/>
    <w:rsid w:val="00EE365A"/>
    <w:rsid w:val="00EE4C37"/>
    <w:rsid w:val="00EF04ED"/>
    <w:rsid w:val="00EF4D55"/>
    <w:rsid w:val="00EF4FB5"/>
    <w:rsid w:val="00EF50CD"/>
    <w:rsid w:val="00EF680E"/>
    <w:rsid w:val="00F37E49"/>
    <w:rsid w:val="00F47537"/>
    <w:rsid w:val="00F475FD"/>
    <w:rsid w:val="00F61B3E"/>
    <w:rsid w:val="00F63A50"/>
    <w:rsid w:val="00F71559"/>
    <w:rsid w:val="00F77EBF"/>
    <w:rsid w:val="00F90027"/>
    <w:rsid w:val="00FD3D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319A3D-5A1A-4ECD-9A38-648BFB01C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7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2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6027E6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6027E6"/>
    <w:rPr>
      <w:color w:val="954F72"/>
      <w:u w:val="single"/>
    </w:rPr>
  </w:style>
  <w:style w:type="paragraph" w:customStyle="1" w:styleId="xl65">
    <w:name w:val="xl65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13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13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DD3A8-014E-44D6-B430-2A02E9FE4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28</Pages>
  <Words>5413</Words>
  <Characters>30855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АИСБП</dc:creator>
  <cp:lastModifiedBy>User</cp:lastModifiedBy>
  <cp:revision>60</cp:revision>
  <cp:lastPrinted>2017-12-28T07:37:00Z</cp:lastPrinted>
  <dcterms:created xsi:type="dcterms:W3CDTF">2020-07-06T06:41:00Z</dcterms:created>
  <dcterms:modified xsi:type="dcterms:W3CDTF">2021-05-14T14:54:00Z</dcterms:modified>
</cp:coreProperties>
</file>