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C7" w:rsidRDefault="00192AC7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92AC7" w:rsidRPr="00384DF1" w:rsidRDefault="00192AC7" w:rsidP="002E3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2E3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2E3B65" w:rsidRDefault="00192AC7" w:rsidP="002E3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</w:t>
            </w:r>
          </w:p>
          <w:p w:rsidR="00192AC7" w:rsidRPr="00384DF1" w:rsidRDefault="00192AC7" w:rsidP="002E3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</w:t>
            </w:r>
            <w:r w:rsidR="002E3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 отчете об исполнении бюджета Миллеровского городского поселения за 201</w:t>
            </w:r>
            <w:r w:rsidR="005C21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2E3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92AC7" w:rsidRPr="00384DF1" w:rsidRDefault="00192AC7" w:rsidP="002E3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Default="001C7703" w:rsidP="002E3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2E3B65">
            <w:pPr>
              <w:spacing w:line="240" w:lineRule="auto"/>
            </w:pP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Pr="002E3B65" w:rsidRDefault="002E3B65" w:rsidP="002E3B65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2E3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асходы бюджета </w:t>
            </w:r>
            <w:r w:rsidR="001C7703" w:rsidRPr="002E3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Миллеровского городского поселения</w:t>
            </w:r>
          </w:p>
          <w:p w:rsidR="002E3B65" w:rsidRPr="002E3B65" w:rsidRDefault="002E3B65" w:rsidP="002E3B65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E3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 ведомственной структуре расходов бюджета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Pr="002E3B65" w:rsidRDefault="002E3B65" w:rsidP="002E3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E3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Миллеровского городского поселения з</w:t>
            </w:r>
            <w:r w:rsidR="006B7917" w:rsidRPr="002E3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 201</w:t>
            </w:r>
            <w:r w:rsidR="005C21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6B7917" w:rsidRPr="002E3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D21D29" w:rsidRPr="002E3B65" w:rsidRDefault="001C7703" w:rsidP="00146EFD">
      <w:pPr>
        <w:jc w:val="right"/>
        <w:rPr>
          <w:rFonts w:ascii="Times New Roman" w:hAnsi="Times New Roman"/>
          <w:sz w:val="24"/>
          <w:szCs w:val="24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Pr="002E3B65">
        <w:rPr>
          <w:rFonts w:ascii="Times New Roman" w:hAnsi="Times New Roman"/>
          <w:sz w:val="24"/>
          <w:szCs w:val="24"/>
        </w:rPr>
        <w:t>(тыс.рублей)</w:t>
      </w:r>
    </w:p>
    <w:tbl>
      <w:tblPr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356"/>
        <w:gridCol w:w="851"/>
        <w:gridCol w:w="708"/>
        <w:gridCol w:w="709"/>
        <w:gridCol w:w="1701"/>
        <w:gridCol w:w="709"/>
        <w:gridCol w:w="1276"/>
      </w:tblGrid>
      <w:tr w:rsidR="00057725" w:rsidRPr="00DF3455" w:rsidTr="00057725">
        <w:trPr>
          <w:trHeight w:val="450"/>
        </w:trPr>
        <w:tc>
          <w:tcPr>
            <w:tcW w:w="9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25" w:rsidRPr="00331C38" w:rsidRDefault="00057725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25" w:rsidRPr="0093711E" w:rsidRDefault="00057725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Мин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25" w:rsidRPr="0093711E" w:rsidRDefault="00057725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25" w:rsidRPr="0093711E" w:rsidRDefault="00057725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25" w:rsidRPr="0093711E" w:rsidRDefault="00057725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725" w:rsidRPr="0093711E" w:rsidRDefault="00057725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725" w:rsidRPr="0093711E" w:rsidRDefault="00057725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057725" w:rsidRPr="00DF3455" w:rsidTr="00057725">
        <w:trPr>
          <w:trHeight w:val="450"/>
        </w:trPr>
        <w:tc>
          <w:tcPr>
            <w:tcW w:w="9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725" w:rsidRPr="00DF3455" w:rsidRDefault="00057725" w:rsidP="0093711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725" w:rsidRPr="0093711E" w:rsidRDefault="00057725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25" w:rsidRPr="0093711E" w:rsidRDefault="00057725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725" w:rsidRPr="0093711E" w:rsidRDefault="00057725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725" w:rsidRPr="0093711E" w:rsidRDefault="00057725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725" w:rsidRPr="0093711E" w:rsidRDefault="00057725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725" w:rsidRPr="0093711E" w:rsidRDefault="00057725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tbl>
      <w:tblPr>
        <w:tblStyle w:val="a3"/>
        <w:tblW w:w="15310" w:type="dxa"/>
        <w:tblInd w:w="-34" w:type="dxa"/>
        <w:tblLook w:val="04A0" w:firstRow="1" w:lastRow="0" w:firstColumn="1" w:lastColumn="0" w:noHBand="0" w:noVBand="1"/>
      </w:tblPr>
      <w:tblGrid>
        <w:gridCol w:w="9356"/>
        <w:gridCol w:w="851"/>
        <w:gridCol w:w="708"/>
        <w:gridCol w:w="709"/>
        <w:gridCol w:w="1701"/>
        <w:gridCol w:w="709"/>
        <w:gridCol w:w="1276"/>
      </w:tblGrid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57725" w:rsidRPr="0068468A" w:rsidRDefault="00275164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275 551,4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057725" w:rsidRPr="0068468A" w:rsidRDefault="00275164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275 551,4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057725" w:rsidRPr="0068468A" w:rsidRDefault="00057725" w:rsidP="000267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9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noWrap/>
            <w:hideMark/>
          </w:tcPr>
          <w:p w:rsidR="00057725" w:rsidRPr="0068468A" w:rsidRDefault="00057725" w:rsidP="00C54D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0</w:t>
            </w:r>
            <w:r w:rsidR="005C2187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="005C2187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noWrap/>
            <w:hideMark/>
          </w:tcPr>
          <w:p w:rsidR="00057725" w:rsidRPr="0068468A" w:rsidRDefault="005C2187" w:rsidP="00AD0F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15,</w:t>
            </w:r>
            <w:r w:rsidR="00AD0F19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057725" w:rsidRPr="0068468A" w:rsidRDefault="00DB1D56" w:rsidP="00AD0F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3 </w:t>
            </w:r>
            <w:r w:rsidR="005C2187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07,</w:t>
            </w:r>
            <w:r w:rsidR="00AD0F19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8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noWrap/>
            <w:hideMark/>
          </w:tcPr>
          <w:p w:rsidR="00057725" w:rsidRPr="0068468A" w:rsidRDefault="005C2187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="00057725"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9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057725" w:rsidRPr="0068468A" w:rsidRDefault="00057725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bookmarkStart w:id="0" w:name="_Hlk32776803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99.9.00.89040</w:t>
            </w:r>
          </w:p>
        </w:tc>
        <w:tc>
          <w:tcPr>
            <w:tcW w:w="709" w:type="dxa"/>
            <w:hideMark/>
          </w:tcPr>
          <w:p w:rsidR="00057725" w:rsidRPr="0068468A" w:rsidRDefault="00057725" w:rsidP="001353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noWrap/>
            <w:hideMark/>
          </w:tcPr>
          <w:p w:rsidR="00057725" w:rsidRPr="0068468A" w:rsidRDefault="00057725" w:rsidP="001353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800,6</w:t>
            </w:r>
          </w:p>
        </w:tc>
      </w:tr>
      <w:bookmarkEnd w:id="0"/>
      <w:tr w:rsidR="001C78F3" w:rsidRPr="00135386" w:rsidTr="00057725">
        <w:trPr>
          <w:trHeight w:val="20"/>
        </w:trPr>
        <w:tc>
          <w:tcPr>
            <w:tcW w:w="9356" w:type="dxa"/>
          </w:tcPr>
          <w:p w:rsidR="005C2187" w:rsidRPr="0068468A" w:rsidRDefault="004767AC" w:rsidP="004767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внутреннего финансового контроля (Иные межбюджетные трансферты)</w:t>
            </w:r>
          </w:p>
        </w:tc>
        <w:tc>
          <w:tcPr>
            <w:tcW w:w="851" w:type="dxa"/>
          </w:tcPr>
          <w:p w:rsidR="005C2187" w:rsidRPr="005C2187" w:rsidRDefault="005C2187" w:rsidP="005C2187">
            <w:pPr>
              <w:rPr>
                <w:rFonts w:ascii="Times New Roman" w:hAnsi="Times New Roman"/>
                <w:sz w:val="24"/>
                <w:szCs w:val="24"/>
              </w:rPr>
            </w:pPr>
            <w:r w:rsidRPr="005C2187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708" w:type="dxa"/>
          </w:tcPr>
          <w:p w:rsidR="005C2187" w:rsidRPr="005C2187" w:rsidRDefault="005C2187" w:rsidP="005C2187">
            <w:pPr>
              <w:rPr>
                <w:rFonts w:ascii="Times New Roman" w:hAnsi="Times New Roman"/>
                <w:sz w:val="24"/>
                <w:szCs w:val="24"/>
              </w:rPr>
            </w:pPr>
            <w:r w:rsidRPr="005C21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5C2187" w:rsidRPr="005C2187" w:rsidRDefault="005C2187" w:rsidP="005C2187">
            <w:pPr>
              <w:rPr>
                <w:rFonts w:ascii="Times New Roman" w:hAnsi="Times New Roman"/>
                <w:sz w:val="24"/>
                <w:szCs w:val="24"/>
              </w:rPr>
            </w:pPr>
            <w:r w:rsidRPr="005C218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5C2187" w:rsidRPr="005C2187" w:rsidRDefault="005C2187" w:rsidP="005C2187">
            <w:pPr>
              <w:rPr>
                <w:rFonts w:ascii="Times New Roman" w:hAnsi="Times New Roman"/>
                <w:sz w:val="24"/>
                <w:szCs w:val="24"/>
              </w:rPr>
            </w:pPr>
            <w:r w:rsidRPr="005C2187">
              <w:rPr>
                <w:rFonts w:ascii="Times New Roman" w:hAnsi="Times New Roman"/>
                <w:sz w:val="24"/>
                <w:szCs w:val="24"/>
              </w:rPr>
              <w:t>99.9.00.890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C2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5C2187" w:rsidRPr="005C2187" w:rsidRDefault="005C2187" w:rsidP="005C2187">
            <w:pPr>
              <w:rPr>
                <w:rFonts w:ascii="Times New Roman" w:hAnsi="Times New Roman"/>
                <w:sz w:val="24"/>
                <w:szCs w:val="24"/>
              </w:rPr>
            </w:pPr>
            <w:r w:rsidRPr="005C2187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276" w:type="dxa"/>
            <w:noWrap/>
          </w:tcPr>
          <w:p w:rsidR="005C2187" w:rsidRPr="005C2187" w:rsidRDefault="005C2187" w:rsidP="005C218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</w:t>
            </w:r>
            <w:r w:rsidRPr="005C2187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</w:tcPr>
          <w:p w:rsidR="005C2187" w:rsidRPr="0068468A" w:rsidRDefault="004767AC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851" w:type="dxa"/>
          </w:tcPr>
          <w:p w:rsidR="005C2187" w:rsidRPr="005C2187" w:rsidRDefault="005C2187" w:rsidP="005C2187">
            <w:pPr>
              <w:rPr>
                <w:rFonts w:ascii="Times New Roman" w:hAnsi="Times New Roman"/>
                <w:sz w:val="24"/>
                <w:szCs w:val="24"/>
              </w:rPr>
            </w:pPr>
            <w:r w:rsidRPr="005C2187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708" w:type="dxa"/>
          </w:tcPr>
          <w:p w:rsidR="005C2187" w:rsidRPr="005C2187" w:rsidRDefault="005C2187" w:rsidP="005C2187">
            <w:pPr>
              <w:rPr>
                <w:rFonts w:ascii="Times New Roman" w:hAnsi="Times New Roman"/>
                <w:sz w:val="24"/>
                <w:szCs w:val="24"/>
              </w:rPr>
            </w:pPr>
            <w:r w:rsidRPr="005C2187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5C2187" w:rsidRPr="005C2187" w:rsidRDefault="005C2187" w:rsidP="005C2187">
            <w:pPr>
              <w:rPr>
                <w:rFonts w:ascii="Times New Roman" w:hAnsi="Times New Roman"/>
                <w:sz w:val="24"/>
                <w:szCs w:val="24"/>
              </w:rPr>
            </w:pPr>
            <w:r w:rsidRPr="005C218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:rsidR="005C2187" w:rsidRPr="005C2187" w:rsidRDefault="005C2187" w:rsidP="005C2187">
            <w:pPr>
              <w:rPr>
                <w:rFonts w:ascii="Times New Roman" w:hAnsi="Times New Roman"/>
                <w:sz w:val="24"/>
                <w:szCs w:val="24"/>
              </w:rPr>
            </w:pPr>
            <w:r w:rsidRPr="005C2187">
              <w:rPr>
                <w:rFonts w:ascii="Times New Roman" w:hAnsi="Times New Roman"/>
                <w:sz w:val="24"/>
                <w:szCs w:val="24"/>
              </w:rPr>
              <w:t>99.9.00.890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5C21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5C2187" w:rsidRPr="005C2187" w:rsidRDefault="005C2187" w:rsidP="005C2187">
            <w:pPr>
              <w:rPr>
                <w:rFonts w:ascii="Times New Roman" w:hAnsi="Times New Roman"/>
                <w:sz w:val="24"/>
                <w:szCs w:val="24"/>
              </w:rPr>
            </w:pPr>
            <w:r w:rsidRPr="005C2187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276" w:type="dxa"/>
            <w:noWrap/>
          </w:tcPr>
          <w:p w:rsidR="005C2187" w:rsidRPr="005C2187" w:rsidRDefault="005C2187" w:rsidP="005C218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206,3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01.2.00.29150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5C2187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199,3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5C2187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658,7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5C2187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05.1.00.29190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5C2187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82,4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05.1.00.99990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B57F7F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Освещение </w:t>
            </w:r>
            <w:proofErr w:type="gram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деятельности  органов</w:t>
            </w:r>
            <w:proofErr w:type="gram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5C2187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06.1.00.29131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5C2187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="00B57F7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35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="00B57F7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рамках  непрограммного</w:t>
            </w:r>
            <w:proofErr w:type="gram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99.1.00.92070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720908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30</w:t>
            </w:r>
            <w:r w:rsidR="005C2187"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03.1.00.89010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5C2187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="0072090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88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="0072090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03.2.00.89020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5C2187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72090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61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="0072090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и повышению уровня безопасности  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03.3.00.29200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720908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5C2187"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"Безопасный город" до 2020 года»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22.2.00.29201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5C2187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</w:t>
            </w:r>
            <w:r w:rsidR="0072090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</w:tcPr>
          <w:p w:rsidR="00720908" w:rsidRPr="0068468A" w:rsidRDefault="004767AC" w:rsidP="007209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</w:tcPr>
          <w:p w:rsidR="00720908" w:rsidRPr="00720908" w:rsidRDefault="00720908" w:rsidP="00720908">
            <w:pPr>
              <w:rPr>
                <w:rFonts w:ascii="Times New Roman" w:hAnsi="Times New Roman"/>
                <w:sz w:val="24"/>
                <w:szCs w:val="24"/>
              </w:rPr>
            </w:pPr>
            <w:r w:rsidRPr="00720908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708" w:type="dxa"/>
          </w:tcPr>
          <w:p w:rsidR="00720908" w:rsidRPr="00720908" w:rsidRDefault="00720908" w:rsidP="00720908">
            <w:pPr>
              <w:rPr>
                <w:rFonts w:ascii="Times New Roman" w:hAnsi="Times New Roman"/>
                <w:sz w:val="24"/>
                <w:szCs w:val="24"/>
              </w:rPr>
            </w:pPr>
            <w:r w:rsidRPr="0072090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:rsidR="00720908" w:rsidRPr="00720908" w:rsidRDefault="00720908" w:rsidP="00720908">
            <w:pPr>
              <w:rPr>
                <w:rFonts w:ascii="Times New Roman" w:hAnsi="Times New Roman"/>
                <w:sz w:val="24"/>
                <w:szCs w:val="24"/>
              </w:rPr>
            </w:pPr>
            <w:r w:rsidRPr="00720908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:rsidR="00720908" w:rsidRPr="00720908" w:rsidRDefault="00720908" w:rsidP="00720908">
            <w:pPr>
              <w:rPr>
                <w:rFonts w:ascii="Times New Roman" w:hAnsi="Times New Roman"/>
                <w:sz w:val="24"/>
                <w:szCs w:val="24"/>
              </w:rPr>
            </w:pPr>
            <w:r w:rsidRPr="00720908">
              <w:rPr>
                <w:rFonts w:ascii="Times New Roman" w:hAnsi="Times New Roman"/>
                <w:sz w:val="24"/>
                <w:szCs w:val="24"/>
              </w:rPr>
              <w:t>12.3.00.00590</w:t>
            </w:r>
          </w:p>
        </w:tc>
        <w:tc>
          <w:tcPr>
            <w:tcW w:w="709" w:type="dxa"/>
          </w:tcPr>
          <w:p w:rsidR="00720908" w:rsidRPr="00720908" w:rsidRDefault="00720908" w:rsidP="007209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209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noWrap/>
          </w:tcPr>
          <w:p w:rsidR="00720908" w:rsidRPr="00720908" w:rsidRDefault="00720908" w:rsidP="0072090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12.3.00.00590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720908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471,7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</w:tcPr>
          <w:p w:rsidR="00720908" w:rsidRPr="0068468A" w:rsidRDefault="004767AC" w:rsidP="004767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</w:tcPr>
          <w:p w:rsidR="00720908" w:rsidRPr="00720908" w:rsidRDefault="00720908" w:rsidP="00720908">
            <w:pPr>
              <w:rPr>
                <w:rFonts w:ascii="Times New Roman" w:hAnsi="Times New Roman"/>
                <w:sz w:val="24"/>
                <w:szCs w:val="24"/>
              </w:rPr>
            </w:pPr>
            <w:r w:rsidRPr="00720908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708" w:type="dxa"/>
          </w:tcPr>
          <w:p w:rsidR="00720908" w:rsidRPr="00720908" w:rsidRDefault="00720908" w:rsidP="00720908">
            <w:pPr>
              <w:rPr>
                <w:rFonts w:ascii="Times New Roman" w:hAnsi="Times New Roman"/>
                <w:sz w:val="24"/>
                <w:szCs w:val="24"/>
              </w:rPr>
            </w:pPr>
            <w:r w:rsidRPr="00720908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:rsidR="00720908" w:rsidRPr="00720908" w:rsidRDefault="00720908" w:rsidP="00720908">
            <w:pPr>
              <w:rPr>
                <w:rFonts w:ascii="Times New Roman" w:hAnsi="Times New Roman"/>
                <w:sz w:val="24"/>
                <w:szCs w:val="24"/>
              </w:rPr>
            </w:pPr>
            <w:r w:rsidRPr="00720908">
              <w:rPr>
                <w:rFonts w:ascii="Times New Roman" w:hAnsi="Times New Roman"/>
                <w:sz w:val="24"/>
                <w:szCs w:val="24"/>
              </w:rPr>
              <w:t>0</w:t>
            </w:r>
            <w:r w:rsidR="00ED3C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720908" w:rsidRPr="00720908" w:rsidRDefault="00ED3CE4" w:rsidP="007209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720908" w:rsidRPr="0072090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20908" w:rsidRPr="00720908">
              <w:rPr>
                <w:rFonts w:ascii="Times New Roman" w:hAnsi="Times New Roman"/>
                <w:sz w:val="24"/>
                <w:szCs w:val="24"/>
              </w:rPr>
              <w:t>.00.00590</w:t>
            </w:r>
          </w:p>
        </w:tc>
        <w:tc>
          <w:tcPr>
            <w:tcW w:w="709" w:type="dxa"/>
          </w:tcPr>
          <w:p w:rsidR="00720908" w:rsidRPr="00720908" w:rsidRDefault="00720908" w:rsidP="00720908">
            <w:pPr>
              <w:rPr>
                <w:rFonts w:ascii="Times New Roman" w:hAnsi="Times New Roman"/>
                <w:sz w:val="24"/>
                <w:szCs w:val="24"/>
              </w:rPr>
            </w:pPr>
            <w:r w:rsidRPr="00720908">
              <w:rPr>
                <w:rFonts w:ascii="Times New Roman" w:hAnsi="Times New Roman"/>
                <w:sz w:val="24"/>
                <w:szCs w:val="24"/>
              </w:rPr>
              <w:t>2</w:t>
            </w:r>
            <w:r w:rsidR="00ED3CE4">
              <w:rPr>
                <w:rFonts w:ascii="Times New Roman" w:hAnsi="Times New Roman"/>
                <w:sz w:val="24"/>
                <w:szCs w:val="24"/>
              </w:rPr>
              <w:t>4</w:t>
            </w:r>
            <w:r w:rsidRPr="0072090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noWrap/>
          </w:tcPr>
          <w:p w:rsidR="00720908" w:rsidRPr="00720908" w:rsidRDefault="00ED3CE4" w:rsidP="00AD0F1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1 191,</w:t>
            </w:r>
            <w:r w:rsidR="00AD0F1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</w:tcPr>
          <w:p w:rsidR="00ED3CE4" w:rsidRDefault="004767AC" w:rsidP="00ED3C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(Уплата налогов, сборов и иных платежей)</w:t>
            </w:r>
          </w:p>
        </w:tc>
        <w:tc>
          <w:tcPr>
            <w:tcW w:w="851" w:type="dxa"/>
          </w:tcPr>
          <w:p w:rsidR="00ED3CE4" w:rsidRPr="00ED3CE4" w:rsidRDefault="00ED3CE4" w:rsidP="00ED3CE4">
            <w:pPr>
              <w:rPr>
                <w:rFonts w:ascii="Times New Roman" w:hAnsi="Times New Roman"/>
                <w:sz w:val="24"/>
                <w:szCs w:val="24"/>
              </w:rPr>
            </w:pPr>
            <w:r w:rsidRPr="00ED3CE4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708" w:type="dxa"/>
          </w:tcPr>
          <w:p w:rsidR="00ED3CE4" w:rsidRPr="00ED3CE4" w:rsidRDefault="00ED3CE4" w:rsidP="00ED3CE4">
            <w:pPr>
              <w:rPr>
                <w:rFonts w:ascii="Times New Roman" w:hAnsi="Times New Roman"/>
                <w:sz w:val="24"/>
                <w:szCs w:val="24"/>
              </w:rPr>
            </w:pPr>
            <w:r w:rsidRPr="00ED3CE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:rsidR="00ED3CE4" w:rsidRPr="00ED3CE4" w:rsidRDefault="00ED3CE4" w:rsidP="00ED3CE4">
            <w:pPr>
              <w:rPr>
                <w:rFonts w:ascii="Times New Roman" w:hAnsi="Times New Roman"/>
                <w:sz w:val="24"/>
                <w:szCs w:val="24"/>
              </w:rPr>
            </w:pPr>
            <w:r w:rsidRPr="00ED3CE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ED3CE4" w:rsidRPr="00ED3CE4" w:rsidRDefault="00ED3CE4" w:rsidP="00ED3CE4">
            <w:pPr>
              <w:rPr>
                <w:rFonts w:ascii="Times New Roman" w:hAnsi="Times New Roman"/>
                <w:sz w:val="24"/>
                <w:szCs w:val="24"/>
              </w:rPr>
            </w:pPr>
            <w:r w:rsidRPr="00ED3CE4">
              <w:rPr>
                <w:rFonts w:ascii="Times New Roman" w:hAnsi="Times New Roman"/>
                <w:sz w:val="24"/>
                <w:szCs w:val="24"/>
              </w:rPr>
              <w:t>04.1.00.00590</w:t>
            </w:r>
          </w:p>
        </w:tc>
        <w:tc>
          <w:tcPr>
            <w:tcW w:w="709" w:type="dxa"/>
          </w:tcPr>
          <w:p w:rsidR="00ED3CE4" w:rsidRPr="00ED3CE4" w:rsidRDefault="00ED3CE4" w:rsidP="00ED3CE4">
            <w:pPr>
              <w:rPr>
                <w:rFonts w:ascii="Times New Roman" w:hAnsi="Times New Roman"/>
                <w:sz w:val="24"/>
                <w:szCs w:val="24"/>
              </w:rPr>
            </w:pPr>
            <w:r w:rsidRPr="00ED3CE4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276" w:type="dxa"/>
            <w:noWrap/>
          </w:tcPr>
          <w:p w:rsidR="00ED3CE4" w:rsidRPr="00ED3CE4" w:rsidRDefault="00ED3CE4" w:rsidP="00ED3CE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D3CE4"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текущий ремонт </w:t>
            </w:r>
            <w:proofErr w:type="spell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 внутригородских автомобильных 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04.1.00.29010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ED3CE4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</w:t>
            </w:r>
            <w:proofErr w:type="spell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 внутригородских автомобильных 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04.1.00.29020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ED3CE4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15 512,6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</w:tcPr>
          <w:p w:rsidR="00ED3CE4" w:rsidRPr="0068468A" w:rsidRDefault="004767AC" w:rsidP="00ED3C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разработку проектно-сметной документации на капитальный ремонт </w:t>
            </w:r>
            <w:proofErr w:type="spellStart"/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, внутригородских </w:t>
            </w:r>
            <w:proofErr w:type="gramStart"/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автомобильных  дорог</w:t>
            </w:r>
            <w:proofErr w:type="gramEnd"/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</w:tcPr>
          <w:p w:rsidR="00ED3CE4" w:rsidRPr="00ED3CE4" w:rsidRDefault="00ED3CE4" w:rsidP="00ED3CE4">
            <w:pPr>
              <w:rPr>
                <w:rFonts w:ascii="Times New Roman" w:hAnsi="Times New Roman"/>
                <w:sz w:val="24"/>
                <w:szCs w:val="24"/>
              </w:rPr>
            </w:pPr>
            <w:r w:rsidRPr="00ED3CE4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708" w:type="dxa"/>
          </w:tcPr>
          <w:p w:rsidR="00ED3CE4" w:rsidRPr="00ED3CE4" w:rsidRDefault="00ED3CE4" w:rsidP="00ED3CE4">
            <w:pPr>
              <w:rPr>
                <w:rFonts w:ascii="Times New Roman" w:hAnsi="Times New Roman"/>
                <w:sz w:val="24"/>
                <w:szCs w:val="24"/>
              </w:rPr>
            </w:pPr>
            <w:r w:rsidRPr="00ED3CE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:rsidR="00ED3CE4" w:rsidRPr="00ED3CE4" w:rsidRDefault="00ED3CE4" w:rsidP="00ED3CE4">
            <w:pPr>
              <w:rPr>
                <w:rFonts w:ascii="Times New Roman" w:hAnsi="Times New Roman"/>
                <w:sz w:val="24"/>
                <w:szCs w:val="24"/>
              </w:rPr>
            </w:pPr>
            <w:r w:rsidRPr="00ED3CE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ED3CE4" w:rsidRPr="00ED3CE4" w:rsidRDefault="00ED3CE4" w:rsidP="00ED3CE4">
            <w:pPr>
              <w:rPr>
                <w:rFonts w:ascii="Times New Roman" w:hAnsi="Times New Roman"/>
                <w:sz w:val="24"/>
                <w:szCs w:val="24"/>
              </w:rPr>
            </w:pPr>
            <w:r w:rsidRPr="00ED3CE4">
              <w:rPr>
                <w:rFonts w:ascii="Times New Roman" w:hAnsi="Times New Roman"/>
                <w:sz w:val="24"/>
                <w:szCs w:val="24"/>
              </w:rPr>
              <w:t>04.1.00.29031</w:t>
            </w:r>
          </w:p>
        </w:tc>
        <w:tc>
          <w:tcPr>
            <w:tcW w:w="709" w:type="dxa"/>
          </w:tcPr>
          <w:p w:rsidR="00ED3CE4" w:rsidRPr="00ED3CE4" w:rsidRDefault="00ED3CE4" w:rsidP="00ED3CE4">
            <w:pPr>
              <w:rPr>
                <w:rFonts w:ascii="Times New Roman" w:hAnsi="Times New Roman"/>
                <w:sz w:val="24"/>
                <w:szCs w:val="24"/>
              </w:rPr>
            </w:pPr>
            <w:r w:rsidRPr="00ED3CE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noWrap/>
          </w:tcPr>
          <w:p w:rsidR="00ED3CE4" w:rsidRPr="00ED3CE4" w:rsidRDefault="00ED3CE4" w:rsidP="00AD0F1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="00AD0F1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AD0F1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Иные мероприятия в отношении </w:t>
            </w:r>
            <w:proofErr w:type="spell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 внутригородских автомобильных 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04.1.00.29033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5C2187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3 05</w:t>
            </w:r>
            <w:r w:rsidR="00ED3CE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="00ED3CE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капитальный ремонт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04.1.00.S3460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ED3CE4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58 249,7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04.1.00.S3510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ED3CE4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28 335,8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</w:t>
            </w:r>
            <w:proofErr w:type="spell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04.2.00.29020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ED3CE4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2 357,7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</w:tcPr>
          <w:p w:rsidR="00ED3CE4" w:rsidRPr="0068468A" w:rsidRDefault="004767AC" w:rsidP="00ED3C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капитальный ремонт </w:t>
            </w:r>
            <w:proofErr w:type="spellStart"/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</w:tcPr>
          <w:p w:rsidR="00ED3CE4" w:rsidRPr="00ED3CE4" w:rsidRDefault="00ED3CE4" w:rsidP="00ED3CE4">
            <w:pPr>
              <w:rPr>
                <w:rFonts w:ascii="Times New Roman" w:hAnsi="Times New Roman"/>
                <w:sz w:val="24"/>
                <w:szCs w:val="24"/>
              </w:rPr>
            </w:pPr>
            <w:r w:rsidRPr="00ED3CE4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708" w:type="dxa"/>
          </w:tcPr>
          <w:p w:rsidR="00ED3CE4" w:rsidRPr="00ED3CE4" w:rsidRDefault="00ED3CE4" w:rsidP="00ED3CE4">
            <w:pPr>
              <w:rPr>
                <w:rFonts w:ascii="Times New Roman" w:hAnsi="Times New Roman"/>
                <w:sz w:val="24"/>
                <w:szCs w:val="24"/>
              </w:rPr>
            </w:pPr>
            <w:r w:rsidRPr="00ED3CE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:rsidR="00ED3CE4" w:rsidRPr="00ED3CE4" w:rsidRDefault="00ED3CE4" w:rsidP="00ED3CE4">
            <w:pPr>
              <w:rPr>
                <w:rFonts w:ascii="Times New Roman" w:hAnsi="Times New Roman"/>
                <w:sz w:val="24"/>
                <w:szCs w:val="24"/>
              </w:rPr>
            </w:pPr>
            <w:r w:rsidRPr="00ED3CE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:rsidR="00ED3CE4" w:rsidRPr="00ED3CE4" w:rsidRDefault="00ED3CE4" w:rsidP="00ED3CE4">
            <w:pPr>
              <w:rPr>
                <w:rFonts w:ascii="Times New Roman" w:hAnsi="Times New Roman"/>
                <w:sz w:val="24"/>
                <w:szCs w:val="24"/>
              </w:rPr>
            </w:pPr>
            <w:r w:rsidRPr="00ED3CE4">
              <w:rPr>
                <w:rFonts w:ascii="Times New Roman" w:hAnsi="Times New Roman"/>
                <w:sz w:val="24"/>
                <w:szCs w:val="24"/>
              </w:rPr>
              <w:t>04.2.00.29030</w:t>
            </w:r>
          </w:p>
        </w:tc>
        <w:tc>
          <w:tcPr>
            <w:tcW w:w="709" w:type="dxa"/>
          </w:tcPr>
          <w:p w:rsidR="00ED3CE4" w:rsidRPr="00ED3CE4" w:rsidRDefault="00ED3CE4" w:rsidP="00ED3CE4">
            <w:pPr>
              <w:rPr>
                <w:rFonts w:ascii="Times New Roman" w:hAnsi="Times New Roman"/>
                <w:sz w:val="24"/>
                <w:szCs w:val="24"/>
              </w:rPr>
            </w:pPr>
            <w:r w:rsidRPr="00ED3CE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noWrap/>
          </w:tcPr>
          <w:p w:rsidR="00ED3CE4" w:rsidRPr="00ED3CE4" w:rsidRDefault="000B7C80" w:rsidP="00ED3CE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3FF6">
              <w:rPr>
                <w:rFonts w:ascii="Times New Roman" w:hAnsi="Times New Roman"/>
                <w:sz w:val="24"/>
                <w:szCs w:val="24"/>
              </w:rPr>
              <w:t>375,0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04.2.00.40370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AD0F19" w:rsidP="00AD0F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</w:tcPr>
          <w:p w:rsidR="00AE3FF6" w:rsidRPr="0068468A" w:rsidRDefault="004767AC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</w:tcPr>
          <w:p w:rsidR="00AE3FF6" w:rsidRPr="0068468A" w:rsidRDefault="00AE3FF6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</w:tcPr>
          <w:p w:rsidR="00AE3FF6" w:rsidRPr="0068468A" w:rsidRDefault="00AE3FF6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</w:tcPr>
          <w:p w:rsidR="00AE3FF6" w:rsidRPr="0068468A" w:rsidRDefault="00AE3FF6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</w:tcPr>
          <w:p w:rsidR="00AE3FF6" w:rsidRPr="0068468A" w:rsidRDefault="00AE3FF6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01.2.00.29040</w:t>
            </w:r>
          </w:p>
        </w:tc>
        <w:tc>
          <w:tcPr>
            <w:tcW w:w="709" w:type="dxa"/>
          </w:tcPr>
          <w:p w:rsidR="00AE3FF6" w:rsidRPr="0068468A" w:rsidRDefault="00AE3FF6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</w:tcPr>
          <w:p w:rsidR="00AE3FF6" w:rsidRDefault="00AE3FF6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482,9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Мероприятия 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05.1.00.29050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AE3FF6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1 171,3</w:t>
            </w:r>
          </w:p>
        </w:tc>
      </w:tr>
      <w:tr w:rsidR="001C78F3" w:rsidRPr="00135386" w:rsidTr="00AE3FF6">
        <w:trPr>
          <w:trHeight w:val="20"/>
        </w:trPr>
        <w:tc>
          <w:tcPr>
            <w:tcW w:w="9356" w:type="dxa"/>
          </w:tcPr>
          <w:p w:rsidR="005C2187" w:rsidRPr="0068468A" w:rsidRDefault="004767AC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hideMark/>
          </w:tcPr>
          <w:p w:rsidR="005C2187" w:rsidRPr="0068468A" w:rsidRDefault="00AE3FF6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  <w:r w:rsidR="005C2187"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.1.00.</w:t>
            </w: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316</w:t>
            </w:r>
            <w:r w:rsidR="005C2187"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hideMark/>
          </w:tcPr>
          <w:p w:rsidR="005C2187" w:rsidRPr="0068468A" w:rsidRDefault="00AE3FF6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AE3FF6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1 323,5</w:t>
            </w:r>
          </w:p>
        </w:tc>
      </w:tr>
      <w:tr w:rsidR="00727ED3" w:rsidRPr="00135386" w:rsidTr="00AE3FF6">
        <w:trPr>
          <w:trHeight w:val="20"/>
        </w:trPr>
        <w:tc>
          <w:tcPr>
            <w:tcW w:w="9356" w:type="dxa"/>
          </w:tcPr>
          <w:p w:rsidR="00AE3FF6" w:rsidRPr="0068468A" w:rsidRDefault="004767AC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реализацию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(Бюджетные инвестиции)</w:t>
            </w:r>
          </w:p>
        </w:tc>
        <w:tc>
          <w:tcPr>
            <w:tcW w:w="851" w:type="dxa"/>
          </w:tcPr>
          <w:p w:rsidR="00AE3FF6" w:rsidRPr="0068468A" w:rsidRDefault="00AE3FF6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</w:tcPr>
          <w:p w:rsidR="00AE3FF6" w:rsidRPr="0068468A" w:rsidRDefault="00AE3FF6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AE3FF6" w:rsidRPr="0068468A" w:rsidRDefault="00AE3FF6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</w:tcPr>
          <w:p w:rsidR="00AE3FF6" w:rsidRPr="00AE3FF6" w:rsidRDefault="00AE3FF6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10.1.</w:t>
            </w: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en-US" w:eastAsia="ru-RU"/>
              </w:rPr>
              <w:t>F3</w:t>
            </w: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.09602</w:t>
            </w:r>
          </w:p>
        </w:tc>
        <w:tc>
          <w:tcPr>
            <w:tcW w:w="709" w:type="dxa"/>
          </w:tcPr>
          <w:p w:rsidR="00AE3FF6" w:rsidRDefault="00AE3FF6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6" w:type="dxa"/>
            <w:noWrap/>
          </w:tcPr>
          <w:p w:rsidR="00AE3FF6" w:rsidRDefault="00AE3FF6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5 172,6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99.1.00.92070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5C2187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27ED3" w:rsidRPr="00135386" w:rsidTr="00057725">
        <w:trPr>
          <w:trHeight w:val="20"/>
        </w:trPr>
        <w:tc>
          <w:tcPr>
            <w:tcW w:w="9356" w:type="dxa"/>
          </w:tcPr>
          <w:p w:rsidR="00AE3FF6" w:rsidRPr="0068468A" w:rsidRDefault="004767AC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поселения »</w:t>
            </w:r>
            <w:proofErr w:type="gramEnd"/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</w:tcPr>
          <w:p w:rsidR="00AE3FF6" w:rsidRPr="0068468A" w:rsidRDefault="00AE3FF6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</w:tcPr>
          <w:p w:rsidR="00AE3FF6" w:rsidRPr="0068468A" w:rsidRDefault="00AE3FF6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AE3FF6" w:rsidRPr="0068468A" w:rsidRDefault="00AE3FF6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</w:tcPr>
          <w:p w:rsidR="00AE3FF6" w:rsidRPr="0068468A" w:rsidRDefault="00AE3FF6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05.2.00.00590</w:t>
            </w:r>
          </w:p>
        </w:tc>
        <w:tc>
          <w:tcPr>
            <w:tcW w:w="709" w:type="dxa"/>
          </w:tcPr>
          <w:p w:rsidR="00AE3FF6" w:rsidRPr="0068468A" w:rsidRDefault="00AE3FF6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</w:tcPr>
          <w:p w:rsidR="00AE3FF6" w:rsidRPr="0068468A" w:rsidRDefault="00AE3FF6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3 234,7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05.2.00.29060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5C2187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4 </w:t>
            </w:r>
            <w:r w:rsidR="00AE3FF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583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="00AE3FF6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05.2.00.29060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AE3FF6" w:rsidP="00AD0F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3 991,</w:t>
            </w:r>
            <w:r w:rsidR="00AD0F19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</w:t>
            </w:r>
            <w:bookmarkStart w:id="1" w:name="_GoBack"/>
            <w:bookmarkEnd w:id="1"/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05.2.00.29060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AE3FF6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37,3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 (приобретение)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05.2.00.29063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AE3FF6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2 115,9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05.2.00.29240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AE3FF6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96</w:t>
            </w:r>
            <w:r w:rsidR="005C2187"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727ED3" w:rsidRPr="00135386" w:rsidTr="00057725">
        <w:trPr>
          <w:trHeight w:val="20"/>
        </w:trPr>
        <w:tc>
          <w:tcPr>
            <w:tcW w:w="9356" w:type="dxa"/>
          </w:tcPr>
          <w:p w:rsidR="00AE3FF6" w:rsidRPr="0068468A" w:rsidRDefault="004767AC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</w:tcPr>
          <w:p w:rsidR="00AE3FF6" w:rsidRPr="0068468A" w:rsidRDefault="00AE3FF6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</w:tcPr>
          <w:p w:rsidR="00AE3FF6" w:rsidRPr="0068468A" w:rsidRDefault="00AE3FF6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AE3FF6" w:rsidRPr="0068468A" w:rsidRDefault="00AE3FF6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</w:tcPr>
          <w:p w:rsidR="00AE3FF6" w:rsidRPr="0068468A" w:rsidRDefault="00234979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05.2.00.40370</w:t>
            </w:r>
          </w:p>
        </w:tc>
        <w:tc>
          <w:tcPr>
            <w:tcW w:w="709" w:type="dxa"/>
          </w:tcPr>
          <w:p w:rsidR="00AE3FF6" w:rsidRPr="0068468A" w:rsidRDefault="00234979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6" w:type="dxa"/>
            <w:noWrap/>
          </w:tcPr>
          <w:p w:rsidR="00AE3FF6" w:rsidRDefault="00234979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233,8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05.2.00.S3190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234979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23 580,2</w:t>
            </w:r>
          </w:p>
        </w:tc>
      </w:tr>
      <w:tr w:rsidR="00727ED3" w:rsidRPr="00135386" w:rsidTr="00057725">
        <w:trPr>
          <w:trHeight w:val="20"/>
        </w:trPr>
        <w:tc>
          <w:tcPr>
            <w:tcW w:w="9356" w:type="dxa"/>
          </w:tcPr>
          <w:p w:rsidR="00234979" w:rsidRPr="0068468A" w:rsidRDefault="004767AC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расходов на разработку проектно-сметной документации на </w:t>
            </w:r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поселения »</w:t>
            </w:r>
            <w:proofErr w:type="gramEnd"/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</w:tcPr>
          <w:p w:rsidR="00234979" w:rsidRPr="0068468A" w:rsidRDefault="00234979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8" w:type="dxa"/>
          </w:tcPr>
          <w:p w:rsidR="00234979" w:rsidRPr="0068468A" w:rsidRDefault="00234979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234979" w:rsidRPr="0068468A" w:rsidRDefault="00234979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</w:tcPr>
          <w:p w:rsidR="00234979" w:rsidRPr="00D6476F" w:rsidRDefault="00234979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</w:t>
            </w:r>
            <w:r w:rsidR="00D6476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en-US" w:eastAsia="ru-RU"/>
              </w:rPr>
              <w:t>S</w:t>
            </w:r>
            <w:r w:rsidR="00D6476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3200</w:t>
            </w:r>
          </w:p>
        </w:tc>
        <w:tc>
          <w:tcPr>
            <w:tcW w:w="709" w:type="dxa"/>
          </w:tcPr>
          <w:p w:rsidR="00234979" w:rsidRPr="0068468A" w:rsidRDefault="00D6476F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6" w:type="dxa"/>
            <w:noWrap/>
          </w:tcPr>
          <w:p w:rsidR="00234979" w:rsidRDefault="00D6476F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2 860,0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05.2.00.S3660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5C2187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D6476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6476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344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="00D6476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27ED3" w:rsidRPr="00135386" w:rsidTr="00057725">
        <w:trPr>
          <w:trHeight w:val="20"/>
        </w:trPr>
        <w:tc>
          <w:tcPr>
            <w:tcW w:w="9356" w:type="dxa"/>
          </w:tcPr>
          <w:p w:rsidR="00D6476F" w:rsidRPr="0068468A" w:rsidRDefault="004767AC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</w:tcPr>
          <w:p w:rsidR="00D6476F" w:rsidRPr="0068468A" w:rsidRDefault="00D6476F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</w:tcPr>
          <w:p w:rsidR="00D6476F" w:rsidRPr="0068468A" w:rsidRDefault="00D6476F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D6476F" w:rsidRPr="0068468A" w:rsidRDefault="00D6476F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</w:tcPr>
          <w:p w:rsidR="00D6476F" w:rsidRPr="0068468A" w:rsidRDefault="00D6476F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709" w:type="dxa"/>
          </w:tcPr>
          <w:p w:rsidR="00D6476F" w:rsidRPr="0068468A" w:rsidRDefault="00D6476F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</w:tcPr>
          <w:p w:rsidR="00D6476F" w:rsidRPr="0068468A" w:rsidRDefault="00D6476F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891,3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5C2187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D6476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6476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70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8,</w:t>
            </w:r>
            <w:r w:rsidR="00D6476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27ED3" w:rsidRPr="00135386" w:rsidTr="00057725">
        <w:trPr>
          <w:trHeight w:val="20"/>
        </w:trPr>
        <w:tc>
          <w:tcPr>
            <w:tcW w:w="9356" w:type="dxa"/>
          </w:tcPr>
          <w:p w:rsidR="00D6476F" w:rsidRPr="0068468A" w:rsidRDefault="004767AC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</w:tcPr>
          <w:p w:rsidR="00D6476F" w:rsidRPr="0068468A" w:rsidRDefault="00D6476F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</w:tcPr>
          <w:p w:rsidR="00D6476F" w:rsidRPr="0068468A" w:rsidRDefault="00D6476F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D6476F" w:rsidRPr="0068468A" w:rsidRDefault="00D6476F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</w:tcPr>
          <w:p w:rsidR="00D6476F" w:rsidRPr="0068468A" w:rsidRDefault="00D6476F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709" w:type="dxa"/>
          </w:tcPr>
          <w:p w:rsidR="00D6476F" w:rsidRPr="0068468A" w:rsidRDefault="00D6476F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noWrap/>
          </w:tcPr>
          <w:p w:rsidR="00D6476F" w:rsidRPr="0068468A" w:rsidRDefault="00D6476F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05.3.00.29070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D6476F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1 795,4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05.3.00.29071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D6476F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</w:t>
            </w:r>
            <w:r w:rsidR="005C2187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993</w:t>
            </w:r>
            <w:r w:rsidR="005C2187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озеленение территории поселения в рамках подпрограммы «</w:t>
            </w:r>
            <w:proofErr w:type="gram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05.3.00.29080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5C2187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="00D6476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47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="00D6476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</w:t>
            </w:r>
            <w:proofErr w:type="gram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05.3.00.29100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5C2187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1 1</w:t>
            </w:r>
            <w:r w:rsidR="00D6476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45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в целях предоставления субсидии на иные цели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05.3.00.29240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D6476F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2 318,6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21.1.00.29100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5C2187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="00D6476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51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C78F3" w:rsidRPr="00135386" w:rsidTr="00D6476F">
        <w:trPr>
          <w:trHeight w:val="20"/>
        </w:trPr>
        <w:tc>
          <w:tcPr>
            <w:tcW w:w="9356" w:type="dxa"/>
          </w:tcPr>
          <w:p w:rsidR="005C2187" w:rsidRPr="0068468A" w:rsidRDefault="004767AC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21.1.</w:t>
            </w:r>
            <w:r w:rsidR="00D6476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en-US" w:eastAsia="ru-RU"/>
              </w:rPr>
              <w:t>F2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="00D6476F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en-US" w:eastAsia="ru-RU"/>
              </w:rPr>
              <w:t>5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5551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5C2187" w:rsidRPr="00D6476F" w:rsidRDefault="00D6476F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en-US" w:eastAsia="ru-RU"/>
              </w:rPr>
              <w:t>18 958</w:t>
            </w: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 на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04.1.00.89030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D6476F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531</w:t>
            </w:r>
            <w:r w:rsidR="005C2187"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27ED3" w:rsidRPr="00135386" w:rsidTr="00057725">
        <w:trPr>
          <w:trHeight w:val="20"/>
        </w:trPr>
        <w:tc>
          <w:tcPr>
            <w:tcW w:w="9356" w:type="dxa"/>
          </w:tcPr>
          <w:p w:rsidR="00D6476F" w:rsidRPr="0068468A" w:rsidRDefault="004767AC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в </w:t>
            </w:r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рамках подпрограммы «</w:t>
            </w:r>
            <w:proofErr w:type="gramStart"/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4767AC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(Расходы на выплаты персоналу казенных учреждений)</w:t>
            </w:r>
          </w:p>
        </w:tc>
        <w:tc>
          <w:tcPr>
            <w:tcW w:w="851" w:type="dxa"/>
          </w:tcPr>
          <w:p w:rsidR="00D6476F" w:rsidRPr="0068468A" w:rsidRDefault="001C78F3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8" w:type="dxa"/>
          </w:tcPr>
          <w:p w:rsidR="00D6476F" w:rsidRPr="0068468A" w:rsidRDefault="001C78F3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D6476F" w:rsidRPr="0068468A" w:rsidRDefault="001C78F3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</w:tcPr>
          <w:p w:rsidR="00D6476F" w:rsidRPr="0068468A" w:rsidRDefault="001C78F3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709" w:type="dxa"/>
          </w:tcPr>
          <w:p w:rsidR="00D6476F" w:rsidRPr="0068468A" w:rsidRDefault="001C78F3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noWrap/>
          </w:tcPr>
          <w:p w:rsidR="00D6476F" w:rsidRDefault="001C78F3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5 796,0</w:t>
            </w:r>
          </w:p>
        </w:tc>
      </w:tr>
      <w:tr w:rsidR="00727ED3" w:rsidRPr="00135386" w:rsidTr="00057725">
        <w:trPr>
          <w:trHeight w:val="20"/>
        </w:trPr>
        <w:tc>
          <w:tcPr>
            <w:tcW w:w="9356" w:type="dxa"/>
          </w:tcPr>
          <w:p w:rsidR="00D6476F" w:rsidRPr="0068468A" w:rsidRDefault="007F7042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F70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7F70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7F70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</w:tcPr>
          <w:p w:rsidR="00D6476F" w:rsidRPr="0068468A" w:rsidRDefault="001C78F3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</w:tcPr>
          <w:p w:rsidR="00D6476F" w:rsidRPr="0068468A" w:rsidRDefault="001C78F3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</w:tcPr>
          <w:p w:rsidR="00D6476F" w:rsidRPr="0068468A" w:rsidRDefault="001C78F3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</w:tcPr>
          <w:p w:rsidR="00D6476F" w:rsidRPr="0068468A" w:rsidRDefault="001C78F3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709" w:type="dxa"/>
          </w:tcPr>
          <w:p w:rsidR="00D6476F" w:rsidRPr="0068468A" w:rsidRDefault="001C78F3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</w:tcPr>
          <w:p w:rsidR="00D6476F" w:rsidRDefault="001C78F3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519,7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1C78F3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5C2187"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</w:t>
            </w:r>
            <w:r w:rsidR="005C2187"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</w:t>
            </w:r>
            <w:r w:rsidR="005C2187"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1C78F3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36</w:t>
            </w:r>
            <w:r w:rsidR="005C2187"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27ED3" w:rsidRPr="00135386" w:rsidTr="00057725">
        <w:trPr>
          <w:trHeight w:val="20"/>
        </w:trPr>
        <w:tc>
          <w:tcPr>
            <w:tcW w:w="9356" w:type="dxa"/>
          </w:tcPr>
          <w:p w:rsidR="001C78F3" w:rsidRPr="0068468A" w:rsidRDefault="007F7042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F70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7F70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Благоустройство »</w:t>
            </w:r>
            <w:proofErr w:type="gramEnd"/>
            <w:r w:rsidRPr="007F70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</w:tcPr>
          <w:p w:rsidR="001C78F3" w:rsidRPr="0068468A" w:rsidRDefault="001C78F3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</w:tcPr>
          <w:p w:rsidR="001C78F3" w:rsidRPr="0068468A" w:rsidRDefault="001C78F3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</w:tcPr>
          <w:p w:rsidR="001C78F3" w:rsidRPr="0068468A" w:rsidRDefault="001C78F3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</w:tcPr>
          <w:p w:rsidR="001C78F3" w:rsidRPr="0068468A" w:rsidRDefault="001C78F3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709" w:type="dxa"/>
          </w:tcPr>
          <w:p w:rsidR="001C78F3" w:rsidRPr="0068468A" w:rsidRDefault="001C78F3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</w:tcPr>
          <w:p w:rsidR="001C78F3" w:rsidRDefault="001C78F3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5C2187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</w:t>
            </w:r>
            <w:r w:rsidR="001C78F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 10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</w:t>
            </w:r>
            <w:r w:rsidR="001C78F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08.1.00.29140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5C2187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1C78F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460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="001C78F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C78F3" w:rsidRPr="00135386" w:rsidTr="001C78F3">
        <w:trPr>
          <w:trHeight w:val="20"/>
        </w:trPr>
        <w:tc>
          <w:tcPr>
            <w:tcW w:w="9356" w:type="dxa"/>
          </w:tcPr>
          <w:p w:rsidR="005C2187" w:rsidRPr="0068468A" w:rsidRDefault="007F7042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F70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08.1.00.</w:t>
            </w:r>
            <w:r w:rsidR="001C78F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29320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1C78F3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4 048,8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08.2.00.00590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5C2187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2 </w:t>
            </w:r>
            <w:r w:rsidR="001C78F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111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="001C78F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C78F3" w:rsidRPr="00135386" w:rsidTr="001C78F3">
        <w:trPr>
          <w:trHeight w:val="20"/>
        </w:trPr>
        <w:tc>
          <w:tcPr>
            <w:tcW w:w="9356" w:type="dxa"/>
          </w:tcPr>
          <w:p w:rsidR="005C2187" w:rsidRPr="0068468A" w:rsidRDefault="007F7042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F70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08.2.00.29</w:t>
            </w:r>
            <w:r w:rsidR="001C78F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32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1C78F3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1 169,4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им.Романенко</w:t>
            </w:r>
            <w:proofErr w:type="spell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08.3.00.00590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5C2187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3 </w:t>
            </w:r>
            <w:r w:rsidR="00727ED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564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="00727ED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Организация и осуществление мероприятий по работе с детьми и молодежью в Миллеровском городском поселении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им.Романенко</w:t>
            </w:r>
            <w:proofErr w:type="spellEnd"/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08.3.00.29240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727ED3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309</w:t>
            </w:r>
            <w:r w:rsidR="005C2187"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1C78F3" w:rsidRPr="00135386" w:rsidTr="00727ED3">
        <w:trPr>
          <w:trHeight w:val="20"/>
        </w:trPr>
        <w:tc>
          <w:tcPr>
            <w:tcW w:w="9356" w:type="dxa"/>
          </w:tcPr>
          <w:p w:rsidR="005C2187" w:rsidRPr="0068468A" w:rsidRDefault="007F7042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F70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7F70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им.Романенко</w:t>
            </w:r>
            <w:proofErr w:type="spellEnd"/>
            <w:r w:rsidRPr="007F70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08.3.00.</w:t>
            </w:r>
            <w:r w:rsidR="00727ED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2932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727ED3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146,0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08.4.00.29230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727ED3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118</w:t>
            </w:r>
            <w:r w:rsidR="005C2187"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="005C2187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(приобретение)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08.4.00.29233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727ED3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103,4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(Бюджетные инвестиции)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08.4.00.40370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727ED3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520,0</w:t>
            </w:r>
          </w:p>
        </w:tc>
      </w:tr>
      <w:tr w:rsidR="001C78F3" w:rsidRPr="00135386" w:rsidTr="00057725">
        <w:trPr>
          <w:trHeight w:val="20"/>
        </w:trPr>
        <w:tc>
          <w:tcPr>
            <w:tcW w:w="9356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01.2.00.19010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="00727ED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5C2187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727ED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92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="00727ED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C78F3" w:rsidRPr="00135386" w:rsidTr="00727ED3">
        <w:trPr>
          <w:trHeight w:val="20"/>
        </w:trPr>
        <w:tc>
          <w:tcPr>
            <w:tcW w:w="9356" w:type="dxa"/>
          </w:tcPr>
          <w:p w:rsidR="005C2187" w:rsidRPr="0068468A" w:rsidRDefault="00EE3940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394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реализацию мероприятий по обеспечению жильём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 (Иные межбюджетные трансферты)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="00727ED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10.</w:t>
            </w:r>
            <w:r w:rsidR="00727ED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.00.L4970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5C2187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74,</w:t>
            </w:r>
            <w:r w:rsidR="00727ED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C78F3" w:rsidRPr="00135386" w:rsidTr="00727ED3">
        <w:trPr>
          <w:trHeight w:val="20"/>
        </w:trPr>
        <w:tc>
          <w:tcPr>
            <w:tcW w:w="9356" w:type="dxa"/>
          </w:tcPr>
          <w:p w:rsidR="005C2187" w:rsidRPr="0068468A" w:rsidRDefault="00EE3940" w:rsidP="005C21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E394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="00727ED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10.</w:t>
            </w:r>
            <w:r w:rsidR="00727ED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.00.S31</w:t>
            </w:r>
            <w:r w:rsidR="00727ED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hideMark/>
          </w:tcPr>
          <w:p w:rsidR="005C2187" w:rsidRPr="0068468A" w:rsidRDefault="005C2187" w:rsidP="005C2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76" w:type="dxa"/>
            <w:noWrap/>
            <w:hideMark/>
          </w:tcPr>
          <w:p w:rsidR="005C2187" w:rsidRPr="0068468A" w:rsidRDefault="00727ED3" w:rsidP="005C21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="005C2187" w:rsidRPr="0068468A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56312D" w:rsidRPr="00390734" w:rsidRDefault="0056312D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sectPr w:rsidR="0056312D" w:rsidRPr="00390734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559"/>
    <w:rsid w:val="0002022B"/>
    <w:rsid w:val="00026723"/>
    <w:rsid w:val="00055255"/>
    <w:rsid w:val="00057725"/>
    <w:rsid w:val="000B729E"/>
    <w:rsid w:val="000B7C80"/>
    <w:rsid w:val="000C181E"/>
    <w:rsid w:val="000F6685"/>
    <w:rsid w:val="00135386"/>
    <w:rsid w:val="00146EFD"/>
    <w:rsid w:val="00147ED3"/>
    <w:rsid w:val="00192620"/>
    <w:rsid w:val="00192AC7"/>
    <w:rsid w:val="001A5480"/>
    <w:rsid w:val="001C5048"/>
    <w:rsid w:val="001C7703"/>
    <w:rsid w:val="001C78F3"/>
    <w:rsid w:val="001F1627"/>
    <w:rsid w:val="002217B8"/>
    <w:rsid w:val="00234979"/>
    <w:rsid w:val="00244B46"/>
    <w:rsid w:val="00252B46"/>
    <w:rsid w:val="00254448"/>
    <w:rsid w:val="002702C1"/>
    <w:rsid w:val="00275164"/>
    <w:rsid w:val="00286ACA"/>
    <w:rsid w:val="00287F2E"/>
    <w:rsid w:val="002A56A6"/>
    <w:rsid w:val="002B4280"/>
    <w:rsid w:val="002E3B65"/>
    <w:rsid w:val="00320CB1"/>
    <w:rsid w:val="00331C38"/>
    <w:rsid w:val="00342F90"/>
    <w:rsid w:val="00345A9D"/>
    <w:rsid w:val="003831BF"/>
    <w:rsid w:val="00384B06"/>
    <w:rsid w:val="00384DF1"/>
    <w:rsid w:val="00390734"/>
    <w:rsid w:val="003A28F7"/>
    <w:rsid w:val="003A3C5A"/>
    <w:rsid w:val="003F4CF0"/>
    <w:rsid w:val="0041269A"/>
    <w:rsid w:val="00455CAA"/>
    <w:rsid w:val="004632AD"/>
    <w:rsid w:val="004767AC"/>
    <w:rsid w:val="00476E8C"/>
    <w:rsid w:val="004A0F62"/>
    <w:rsid w:val="004E42B3"/>
    <w:rsid w:val="004E4360"/>
    <w:rsid w:val="004F1508"/>
    <w:rsid w:val="00551453"/>
    <w:rsid w:val="0056312D"/>
    <w:rsid w:val="0058479E"/>
    <w:rsid w:val="00594355"/>
    <w:rsid w:val="005A7736"/>
    <w:rsid w:val="005B21CE"/>
    <w:rsid w:val="005B4428"/>
    <w:rsid w:val="005C2187"/>
    <w:rsid w:val="005D29C3"/>
    <w:rsid w:val="005F1DDC"/>
    <w:rsid w:val="005F68CD"/>
    <w:rsid w:val="006027E6"/>
    <w:rsid w:val="00633251"/>
    <w:rsid w:val="0064686E"/>
    <w:rsid w:val="00657437"/>
    <w:rsid w:val="00683B69"/>
    <w:rsid w:val="0068468A"/>
    <w:rsid w:val="006B7917"/>
    <w:rsid w:val="006D03FC"/>
    <w:rsid w:val="006D654B"/>
    <w:rsid w:val="006E0EC3"/>
    <w:rsid w:val="006E341B"/>
    <w:rsid w:val="00720908"/>
    <w:rsid w:val="00727ED3"/>
    <w:rsid w:val="00737CB7"/>
    <w:rsid w:val="0074112B"/>
    <w:rsid w:val="0076633D"/>
    <w:rsid w:val="00771A9B"/>
    <w:rsid w:val="007746B5"/>
    <w:rsid w:val="00797830"/>
    <w:rsid w:val="007A18DE"/>
    <w:rsid w:val="007B18B4"/>
    <w:rsid w:val="007C105F"/>
    <w:rsid w:val="007C2C36"/>
    <w:rsid w:val="007D710F"/>
    <w:rsid w:val="007E1648"/>
    <w:rsid w:val="007E6663"/>
    <w:rsid w:val="007F7042"/>
    <w:rsid w:val="00853F2F"/>
    <w:rsid w:val="008858A1"/>
    <w:rsid w:val="008C3CD6"/>
    <w:rsid w:val="008F0601"/>
    <w:rsid w:val="00916980"/>
    <w:rsid w:val="00924F15"/>
    <w:rsid w:val="0093711E"/>
    <w:rsid w:val="00942279"/>
    <w:rsid w:val="00955AED"/>
    <w:rsid w:val="00963883"/>
    <w:rsid w:val="00964CD2"/>
    <w:rsid w:val="009A0600"/>
    <w:rsid w:val="009A1188"/>
    <w:rsid w:val="009A16FD"/>
    <w:rsid w:val="009F2A47"/>
    <w:rsid w:val="009F4812"/>
    <w:rsid w:val="00A27EBE"/>
    <w:rsid w:val="00A351A8"/>
    <w:rsid w:val="00A37042"/>
    <w:rsid w:val="00A842EE"/>
    <w:rsid w:val="00AB0426"/>
    <w:rsid w:val="00AB19AC"/>
    <w:rsid w:val="00AD0F19"/>
    <w:rsid w:val="00AE140A"/>
    <w:rsid w:val="00AE1795"/>
    <w:rsid w:val="00AE3FF6"/>
    <w:rsid w:val="00AE724D"/>
    <w:rsid w:val="00B249C6"/>
    <w:rsid w:val="00B30052"/>
    <w:rsid w:val="00B52206"/>
    <w:rsid w:val="00B57F7F"/>
    <w:rsid w:val="00B972C7"/>
    <w:rsid w:val="00BB25EA"/>
    <w:rsid w:val="00BB73F3"/>
    <w:rsid w:val="00BC5D48"/>
    <w:rsid w:val="00BE36A3"/>
    <w:rsid w:val="00BE7A25"/>
    <w:rsid w:val="00BF32EC"/>
    <w:rsid w:val="00C10D3C"/>
    <w:rsid w:val="00C3263E"/>
    <w:rsid w:val="00C36CCB"/>
    <w:rsid w:val="00C54DDD"/>
    <w:rsid w:val="00CB729F"/>
    <w:rsid w:val="00CC7E97"/>
    <w:rsid w:val="00CE00A3"/>
    <w:rsid w:val="00D06BEA"/>
    <w:rsid w:val="00D1442E"/>
    <w:rsid w:val="00D21D29"/>
    <w:rsid w:val="00D436B7"/>
    <w:rsid w:val="00D61147"/>
    <w:rsid w:val="00D645D1"/>
    <w:rsid w:val="00D6476F"/>
    <w:rsid w:val="00D745E9"/>
    <w:rsid w:val="00D80EEC"/>
    <w:rsid w:val="00DA581F"/>
    <w:rsid w:val="00DB1D56"/>
    <w:rsid w:val="00DB7C08"/>
    <w:rsid w:val="00DF3F34"/>
    <w:rsid w:val="00E119AA"/>
    <w:rsid w:val="00E52814"/>
    <w:rsid w:val="00E54313"/>
    <w:rsid w:val="00E77261"/>
    <w:rsid w:val="00E82B96"/>
    <w:rsid w:val="00E8318E"/>
    <w:rsid w:val="00E92D4A"/>
    <w:rsid w:val="00EA1C18"/>
    <w:rsid w:val="00EB167D"/>
    <w:rsid w:val="00EB5DA7"/>
    <w:rsid w:val="00ED3CE4"/>
    <w:rsid w:val="00EE365A"/>
    <w:rsid w:val="00EE3940"/>
    <w:rsid w:val="00EE4C37"/>
    <w:rsid w:val="00EF04ED"/>
    <w:rsid w:val="00EF4FB5"/>
    <w:rsid w:val="00EF50CD"/>
    <w:rsid w:val="00EF680E"/>
    <w:rsid w:val="00F37E49"/>
    <w:rsid w:val="00F47537"/>
    <w:rsid w:val="00F475FD"/>
    <w:rsid w:val="00F71559"/>
    <w:rsid w:val="00F77EBF"/>
    <w:rsid w:val="00F90027"/>
    <w:rsid w:val="00FD3D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182D47-664F-4BAE-8840-8B0140582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027E6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6027E6"/>
    <w:rPr>
      <w:color w:val="954F72"/>
      <w:u w:val="single"/>
    </w:rPr>
  </w:style>
  <w:style w:type="paragraph" w:customStyle="1" w:styleId="xl65">
    <w:name w:val="xl6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76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67A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C7DA7-6F12-419C-813B-9A43528CC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13</Pages>
  <Words>5201</Words>
  <Characters>29649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Buh-1</cp:lastModifiedBy>
  <cp:revision>23</cp:revision>
  <cp:lastPrinted>2020-02-25T14:00:00Z</cp:lastPrinted>
  <dcterms:created xsi:type="dcterms:W3CDTF">2019-04-29T05:53:00Z</dcterms:created>
  <dcterms:modified xsi:type="dcterms:W3CDTF">2020-02-25T14:42:00Z</dcterms:modified>
</cp:coreProperties>
</file>