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D70" w:rsidRDefault="00576D70" w:rsidP="00576D70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Приложение </w:t>
      </w:r>
      <w:r w:rsidR="00053B20">
        <w:rPr>
          <w:rFonts w:ascii="Times New Roman" w:hAnsi="Times New Roman" w:cs="Times New Roman"/>
          <w:color w:val="000000"/>
          <w:sz w:val="18"/>
          <w:szCs w:val="18"/>
        </w:rPr>
        <w:t>3</w:t>
      </w:r>
    </w:p>
    <w:p w:rsidR="00576D70" w:rsidRDefault="00576D70" w:rsidP="002E202D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"О внесении изменений в решение Собрания депутатов</w:t>
      </w:r>
    </w:p>
    <w:p w:rsidR="00576D70" w:rsidRDefault="00576D70" w:rsidP="002E202D">
      <w:pPr>
        <w:widowControl w:val="0"/>
        <w:tabs>
          <w:tab w:val="right" w:pos="10591"/>
        </w:tabs>
        <w:autoSpaceDE w:val="0"/>
        <w:autoSpaceDN w:val="0"/>
        <w:adjustRightInd w:val="0"/>
        <w:spacing w:before="30"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Миллеровского городского поселения от 23.12.2013  № 54 "О бюджете Миллеровского городского поселения Миллеровского</w:t>
      </w:r>
    </w:p>
    <w:p w:rsidR="00576D70" w:rsidRDefault="00576D70" w:rsidP="002E202D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района на 2014 год и плановый период 2015 и 2016 годов"</w:t>
      </w:r>
    </w:p>
    <w:p w:rsidR="00576D70" w:rsidRDefault="00576D70" w:rsidP="002E202D">
      <w:pPr>
        <w:widowControl w:val="0"/>
        <w:tabs>
          <w:tab w:val="right" w:pos="10591"/>
        </w:tabs>
        <w:autoSpaceDE w:val="0"/>
        <w:autoSpaceDN w:val="0"/>
        <w:adjustRightInd w:val="0"/>
        <w:spacing w:before="618"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"Приложение 12</w:t>
      </w:r>
    </w:p>
    <w:p w:rsidR="00576D70" w:rsidRDefault="00576D70" w:rsidP="002E202D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от 23.12.2013 № 54 "О бюджете Миллеровского</w:t>
      </w:r>
    </w:p>
    <w:p w:rsidR="00576D70" w:rsidRDefault="00576D70" w:rsidP="002E202D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городского поселения Миллеровского района на 2014 год и плановый период 2015 и 2016 годов"</w:t>
      </w:r>
    </w:p>
    <w:p w:rsidR="00576D70" w:rsidRDefault="00EB0A9B" w:rsidP="00576D70">
      <w:pPr>
        <w:widowControl w:val="0"/>
        <w:tabs>
          <w:tab w:val="center" w:pos="12847"/>
        </w:tabs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rFonts w:ascii="MS Sans Serif" w:hAnsi="MS Sans Serif"/>
          <w:sz w:val="24"/>
          <w:szCs w:val="24"/>
        </w:rPr>
        <w:tab/>
      </w:r>
    </w:p>
    <w:p w:rsidR="00DE0083" w:rsidRDefault="00EB0A9B" w:rsidP="002E202D">
      <w:pPr>
        <w:widowControl w:val="0"/>
        <w:tabs>
          <w:tab w:val="center" w:pos="1284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Распределение бюджетных ассигнований</w:t>
      </w:r>
    </w:p>
    <w:p w:rsidR="00DE0083" w:rsidRPr="002E202D" w:rsidRDefault="00EB0A9B" w:rsidP="002E202D">
      <w:pPr>
        <w:widowControl w:val="0"/>
        <w:tabs>
          <w:tab w:val="center" w:pos="773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целевым статьям (муниципальным программам Миллеровского городского поселения</w:t>
      </w:r>
      <w:r w:rsidR="001A290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 </w:t>
      </w:r>
      <w:r w:rsidR="002E202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непрограммным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направлениям деятельности),</w:t>
      </w:r>
    </w:p>
    <w:p w:rsidR="00DE0083" w:rsidRDefault="00EB0A9B" w:rsidP="002E202D">
      <w:pPr>
        <w:widowControl w:val="0"/>
        <w:tabs>
          <w:tab w:val="center" w:pos="773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группам (подгруппам) видов расходов, разделам, подразделам</w:t>
      </w:r>
    </w:p>
    <w:p w:rsidR="00DE0083" w:rsidRDefault="00EB0A9B" w:rsidP="002E202D">
      <w:pPr>
        <w:widowControl w:val="0"/>
        <w:tabs>
          <w:tab w:val="center" w:pos="773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классификации расходов бюджета Миллеровского городского поселения Миллеровского района на 2014 год</w:t>
      </w:r>
    </w:p>
    <w:p w:rsidR="005E5654" w:rsidRDefault="005E5654">
      <w:pPr>
        <w:widowControl w:val="0"/>
        <w:tabs>
          <w:tab w:val="center" w:pos="773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E5654" w:rsidRPr="005E5654" w:rsidRDefault="005E5654" w:rsidP="005E565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E5654">
        <w:rPr>
          <w:rFonts w:ascii="Times New Roman" w:eastAsia="Times New Roman" w:hAnsi="Times New Roman" w:cs="Times New Roman"/>
          <w:b/>
          <w:bCs/>
          <w:sz w:val="28"/>
          <w:szCs w:val="28"/>
        </w:rPr>
        <w:t>(тыс. рублей)</w:t>
      </w:r>
    </w:p>
    <w:p w:rsidR="005E5654" w:rsidRDefault="005E5654">
      <w:pPr>
        <w:widowControl w:val="0"/>
        <w:tabs>
          <w:tab w:val="center" w:pos="773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</w:p>
    <w:tbl>
      <w:tblPr>
        <w:tblW w:w="1076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5807"/>
        <w:gridCol w:w="1418"/>
        <w:gridCol w:w="823"/>
        <w:gridCol w:w="605"/>
        <w:gridCol w:w="605"/>
        <w:gridCol w:w="1510"/>
      </w:tblGrid>
      <w:tr w:rsidR="00181EAC" w:rsidRPr="00181EAC" w:rsidTr="00181EAC">
        <w:trPr>
          <w:trHeight w:val="37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EAC" w:rsidRPr="00181EAC" w:rsidRDefault="00181EAC" w:rsidP="0018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EAC" w:rsidRPr="00181EAC" w:rsidRDefault="00181EAC" w:rsidP="0018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EAC" w:rsidRPr="00181EAC" w:rsidRDefault="00181EAC" w:rsidP="0018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EAC" w:rsidRPr="00181EAC" w:rsidRDefault="00181EAC" w:rsidP="0018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181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EAC" w:rsidRPr="00181EAC" w:rsidRDefault="00181EAC" w:rsidP="0018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1EAC" w:rsidRPr="00181EAC" w:rsidRDefault="00181EAC" w:rsidP="0018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181EAC" w:rsidRPr="00181EAC" w:rsidTr="00181EAC">
        <w:trPr>
          <w:trHeight w:val="37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307 172.3</w:t>
            </w:r>
          </w:p>
        </w:tc>
      </w:tr>
      <w:tr w:rsidR="00181EAC" w:rsidRPr="00181EAC" w:rsidTr="00181EAC">
        <w:trPr>
          <w:trHeight w:val="150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Миллеровского городского поселения «Управление </w:t>
            </w:r>
            <w:proofErr w:type="spellStart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униципальными</w:t>
            </w:r>
            <w:proofErr w:type="spellEnd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финансами и создание условий для эффективного управления муниципальными финансами»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01 0 0000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19 569.9</w:t>
            </w:r>
          </w:p>
        </w:tc>
      </w:tr>
      <w:tr w:rsidR="00181EAC" w:rsidRPr="00181EAC" w:rsidTr="00181EAC">
        <w:trPr>
          <w:trHeight w:val="75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"Нормативно-методическое обеспечение и организация бюджетного процесса"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01 2 0000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19 569.9</w:t>
            </w:r>
          </w:p>
        </w:tc>
      </w:tr>
      <w:tr w:rsidR="00181EAC" w:rsidRPr="00181EAC" w:rsidTr="00181EAC">
        <w:trPr>
          <w:trHeight w:val="337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по оплате труда работников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01 2 0011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829.7</w:t>
            </w:r>
          </w:p>
        </w:tc>
      </w:tr>
      <w:tr w:rsidR="00181EAC" w:rsidRPr="00181EAC" w:rsidTr="00181EAC">
        <w:trPr>
          <w:trHeight w:val="337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01 2 0011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351.2</w:t>
            </w:r>
          </w:p>
        </w:tc>
      </w:tr>
      <w:tr w:rsidR="00181EAC" w:rsidRPr="00181EAC" w:rsidTr="00181EAC">
        <w:trPr>
          <w:trHeight w:val="337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по оплате труда работников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01 2 0011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10 126.6</w:t>
            </w:r>
          </w:p>
        </w:tc>
      </w:tr>
      <w:tr w:rsidR="00181EAC" w:rsidRPr="00181EAC" w:rsidTr="00181EAC">
        <w:trPr>
          <w:trHeight w:val="337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01 2 0019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143.1</w:t>
            </w:r>
          </w:p>
        </w:tc>
      </w:tr>
      <w:tr w:rsidR="00181EAC" w:rsidRPr="00181EAC" w:rsidTr="00181EAC">
        <w:trPr>
          <w:trHeight w:val="337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01 2 0019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9.6</w:t>
            </w:r>
          </w:p>
        </w:tc>
      </w:tr>
      <w:tr w:rsidR="00181EAC" w:rsidRPr="00181EAC" w:rsidTr="00181EAC">
        <w:trPr>
          <w:trHeight w:val="337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01 2 0019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3 414.8</w:t>
            </w:r>
          </w:p>
        </w:tc>
      </w:tr>
      <w:tr w:rsidR="00181EAC" w:rsidRPr="00181EAC" w:rsidTr="00181EAC">
        <w:trPr>
          <w:trHeight w:val="300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01 2 0019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13.1</w:t>
            </w:r>
          </w:p>
        </w:tc>
      </w:tr>
      <w:tr w:rsidR="00181EAC" w:rsidRPr="00181EAC" w:rsidTr="00181EAC">
        <w:trPr>
          <w:trHeight w:val="337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01 2 2915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3 810.0</w:t>
            </w:r>
          </w:p>
        </w:tc>
      </w:tr>
      <w:tr w:rsidR="00181EAC" w:rsidRPr="00181EAC" w:rsidTr="00181EAC">
        <w:trPr>
          <w:trHeight w:val="450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Субвенция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01 2 7239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0.2</w:t>
            </w:r>
          </w:p>
        </w:tc>
      </w:tr>
      <w:tr w:rsidR="00181EAC" w:rsidRPr="00181EAC" w:rsidTr="00181EAC">
        <w:trPr>
          <w:trHeight w:val="300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01 2 9999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301.3</w:t>
            </w:r>
          </w:p>
        </w:tc>
      </w:tr>
      <w:tr w:rsidR="00181EAC" w:rsidRPr="00181EAC" w:rsidTr="00181EAC">
        <w:trPr>
          <w:trHeight w:val="300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01 2 9999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122.2</w:t>
            </w:r>
          </w:p>
        </w:tc>
      </w:tr>
      <w:tr w:rsidR="00181EAC" w:rsidRPr="00181EAC" w:rsidTr="00181EAC">
        <w:trPr>
          <w:trHeight w:val="262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01 2 9999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448.1</w:t>
            </w:r>
          </w:p>
        </w:tc>
      </w:tr>
      <w:tr w:rsidR="00181EAC" w:rsidRPr="00181EAC" w:rsidTr="00181EAC">
        <w:trPr>
          <w:trHeight w:val="150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Муниципальная программа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03 0 0000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1 682.7</w:t>
            </w:r>
          </w:p>
        </w:tc>
      </w:tr>
      <w:tr w:rsidR="00181EAC" w:rsidRPr="00181EAC" w:rsidTr="00181EAC">
        <w:trPr>
          <w:trHeight w:val="37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«Аварийно-спасательные формирования»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03 1 0000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1 515.9</w:t>
            </w:r>
          </w:p>
        </w:tc>
      </w:tr>
      <w:tr w:rsidR="00181EAC" w:rsidRPr="00181EAC" w:rsidTr="00181EAC">
        <w:trPr>
          <w:trHeight w:val="337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03 1 8901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1 515.9</w:t>
            </w:r>
          </w:p>
        </w:tc>
      </w:tr>
      <w:tr w:rsidR="00181EAC" w:rsidRPr="00181EAC" w:rsidTr="00181EAC">
        <w:trPr>
          <w:trHeight w:val="75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«Гражданская оборона и защита населения от чрезвычайных ситуаций»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03 2 0000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136.8</w:t>
            </w:r>
          </w:p>
        </w:tc>
      </w:tr>
      <w:tr w:rsidR="00181EAC" w:rsidRPr="00181EAC" w:rsidTr="00181EAC">
        <w:trPr>
          <w:trHeight w:val="375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03 2 8902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136.8</w:t>
            </w:r>
          </w:p>
        </w:tc>
      </w:tr>
      <w:tr w:rsidR="00181EAC" w:rsidRPr="00181EAC" w:rsidTr="00181EAC">
        <w:trPr>
          <w:trHeight w:val="75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«Пожарная безопасность и обеспечение безопасности людей на водных объектах»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03 3 0000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30.0</w:t>
            </w:r>
          </w:p>
        </w:tc>
      </w:tr>
      <w:tr w:rsidR="00181EAC" w:rsidRPr="00181EAC" w:rsidTr="00181EAC">
        <w:trPr>
          <w:trHeight w:val="300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Мероприятия по обеспечению безопасности людей на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03 3 2916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30.0</w:t>
            </w:r>
          </w:p>
        </w:tc>
      </w:tr>
      <w:tr w:rsidR="00181EAC" w:rsidRPr="00181EAC" w:rsidTr="00181EAC">
        <w:trPr>
          <w:trHeight w:val="75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Миллеровского городского поселения «Развитие транспортной системы»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04 0 0000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40 680.3</w:t>
            </w:r>
          </w:p>
        </w:tc>
      </w:tr>
      <w:tr w:rsidR="00181EAC" w:rsidRPr="00181EAC" w:rsidTr="00181EAC">
        <w:trPr>
          <w:trHeight w:val="75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«Развитие транспортной инфраструктуры Миллеровского городского поселения»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04 1 0000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39 991.3</w:t>
            </w:r>
          </w:p>
        </w:tc>
      </w:tr>
      <w:tr w:rsidR="00181EAC" w:rsidRPr="00181EAC" w:rsidTr="00181EAC">
        <w:trPr>
          <w:trHeight w:val="262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содержание внутригородских автомобильных дорог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04 1 2901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17 003.2</w:t>
            </w:r>
          </w:p>
        </w:tc>
      </w:tr>
      <w:tr w:rsidR="00181EAC" w:rsidRPr="00181EAC" w:rsidTr="00181EAC">
        <w:trPr>
          <w:trHeight w:val="262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текущий ремонт внутригородских автомобильных дорог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04 1 2902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2 805.7</w:t>
            </w:r>
          </w:p>
        </w:tc>
      </w:tr>
      <w:tr w:rsidR="00181EAC" w:rsidRPr="00181EAC" w:rsidTr="00181EAC">
        <w:trPr>
          <w:trHeight w:val="262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проектированию автомобильных дорог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04 1 2920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516.1</w:t>
            </w:r>
          </w:p>
        </w:tc>
      </w:tr>
      <w:tr w:rsidR="00181EAC" w:rsidRPr="00181EAC" w:rsidTr="00181EAC">
        <w:trPr>
          <w:trHeight w:val="300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Софинансирование</w:t>
            </w:r>
            <w:proofErr w:type="spellEnd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на ремонт и содержание автомобильных дорог общего пользования Миллеровского городского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04 1 2980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471.0</w:t>
            </w:r>
          </w:p>
        </w:tc>
      </w:tr>
      <w:tr w:rsidR="00181EAC" w:rsidRPr="00181EAC" w:rsidTr="00181EAC">
        <w:trPr>
          <w:trHeight w:val="337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на разработку проектно-сметной документации по капитальному ремонту, строительству и реконструкции муниципальных объектов транспортной инфраструктуры Миллеровского городского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04 1 2983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571.3</w:t>
            </w:r>
          </w:p>
        </w:tc>
      </w:tr>
      <w:tr w:rsidR="00181EAC" w:rsidRPr="00181EAC" w:rsidTr="00181EAC">
        <w:trPr>
          <w:trHeight w:val="300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на строительство объектов социального и производственного комплексов, в том числе объектов общегражданского назначения, жилья, инфраструктуры Миллеровского городского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(Бюджетные инвестиции)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04 1 4037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3 546.8</w:t>
            </w:r>
          </w:p>
        </w:tc>
      </w:tr>
      <w:tr w:rsidR="00181EAC" w:rsidRPr="00181EAC" w:rsidTr="00181EAC">
        <w:trPr>
          <w:trHeight w:val="375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погашение кредиторской задолженности по осуществлению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04 1 7109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1 629.8</w:t>
            </w:r>
          </w:p>
        </w:tc>
      </w:tr>
      <w:tr w:rsidR="00181EAC" w:rsidRPr="00181EAC" w:rsidTr="00181EAC">
        <w:trPr>
          <w:trHeight w:val="337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разработку проектно-сметной документации по капитальному ремонту, строительству и реконструкции муниципальных объектов транспортной инфраструктуры Миллеровского городского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04 1 7347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7 147.1</w:t>
            </w:r>
          </w:p>
        </w:tc>
      </w:tr>
      <w:tr w:rsidR="00181EAC" w:rsidRPr="00181EAC" w:rsidTr="00181EAC">
        <w:trPr>
          <w:trHeight w:val="262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04 1 7351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5 893.0</w:t>
            </w:r>
          </w:p>
        </w:tc>
      </w:tr>
      <w:tr w:rsidR="00181EAC" w:rsidRPr="00181EAC" w:rsidTr="00181EAC">
        <w:trPr>
          <w:trHeight w:val="337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созданию условий для предоставления транспортных услуг </w:t>
            </w:r>
            <w:proofErr w:type="gramStart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населению</w:t>
            </w:r>
            <w:proofErr w:type="gramEnd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</w:t>
            </w: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транспортной системы» (Иные межбюджетные трансферты)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04 1 8903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407.3</w:t>
            </w:r>
          </w:p>
        </w:tc>
      </w:tr>
      <w:tr w:rsidR="00181EAC" w:rsidRPr="00181EAC" w:rsidTr="00181EAC">
        <w:trPr>
          <w:trHeight w:val="75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Подпрограмма «Повышение безопасности дорожного движения на территории Миллеровского городского поселения»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04 2 0000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689.0</w:t>
            </w:r>
          </w:p>
        </w:tc>
      </w:tr>
      <w:tr w:rsidR="00181EAC" w:rsidRPr="00181EAC" w:rsidTr="00181EAC">
        <w:trPr>
          <w:trHeight w:val="262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по нанесению дорожной разметки и установке дорожных знаков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04 2 2917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689.0</w:t>
            </w:r>
          </w:p>
        </w:tc>
      </w:tr>
      <w:tr w:rsidR="00181EAC" w:rsidRPr="00181EAC" w:rsidTr="00181EAC">
        <w:trPr>
          <w:trHeight w:val="150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Миллеровского городского поселения «Обеспечение качественными жилищно-коммунальными услугами населения Миллеровского городского поселения»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05 0 0000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165 684.4</w:t>
            </w:r>
          </w:p>
        </w:tc>
      </w:tr>
      <w:tr w:rsidR="00181EAC" w:rsidRPr="00181EAC" w:rsidTr="00181EAC">
        <w:trPr>
          <w:trHeight w:val="75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«Развитие жилищного хозяйства в Миллеровском городском поселении»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05 1 0000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4 800.6</w:t>
            </w:r>
          </w:p>
        </w:tc>
      </w:tr>
      <w:tr w:rsidR="00181EAC" w:rsidRPr="00181EAC" w:rsidTr="00181EAC">
        <w:trPr>
          <w:trHeight w:val="300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в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05 1 2905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214.6</w:t>
            </w:r>
          </w:p>
        </w:tc>
      </w:tr>
      <w:tr w:rsidR="00181EAC" w:rsidRPr="00181EAC" w:rsidTr="00181EAC">
        <w:trPr>
          <w:trHeight w:val="300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Мероприятия в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05 1 2905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4 586.0</w:t>
            </w:r>
          </w:p>
        </w:tc>
      </w:tr>
      <w:tr w:rsidR="00181EAC" w:rsidRPr="00181EAC" w:rsidTr="00181EAC">
        <w:trPr>
          <w:trHeight w:val="112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«Создание условий для обеспечения качественными коммунальными услугами населения Миллеровского городского поселения»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05 2 0000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133 271.9</w:t>
            </w:r>
          </w:p>
        </w:tc>
      </w:tr>
      <w:tr w:rsidR="00181EAC" w:rsidRPr="00181EAC" w:rsidTr="00181EAC">
        <w:trPr>
          <w:trHeight w:val="337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поселения »</w:t>
            </w:r>
            <w:proofErr w:type="gramEnd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05 2 2906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2 225.1</w:t>
            </w:r>
          </w:p>
        </w:tc>
      </w:tr>
      <w:tr w:rsidR="00181EAC" w:rsidRPr="00181EAC" w:rsidTr="00181EAC">
        <w:trPr>
          <w:trHeight w:val="337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поселения »</w:t>
            </w:r>
            <w:proofErr w:type="gramEnd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05 2 2906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760.8</w:t>
            </w:r>
          </w:p>
        </w:tc>
      </w:tr>
      <w:tr w:rsidR="00181EAC" w:rsidRPr="00181EAC" w:rsidTr="00181EAC">
        <w:trPr>
          <w:trHeight w:val="300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поселения »</w:t>
            </w:r>
            <w:proofErr w:type="gramEnd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05 2 2906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78.0</w:t>
            </w:r>
          </w:p>
        </w:tc>
      </w:tr>
      <w:tr w:rsidR="00181EAC" w:rsidRPr="00181EAC" w:rsidTr="00181EAC">
        <w:trPr>
          <w:trHeight w:val="375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поселения »</w:t>
            </w:r>
            <w:proofErr w:type="gramEnd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05 2 2977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8 433.1</w:t>
            </w:r>
          </w:p>
        </w:tc>
      </w:tr>
      <w:tr w:rsidR="00181EAC" w:rsidRPr="00181EAC" w:rsidTr="00181EAC">
        <w:trPr>
          <w:trHeight w:val="412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05 2 2981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52.5</w:t>
            </w:r>
          </w:p>
        </w:tc>
      </w:tr>
      <w:tr w:rsidR="00181EAC" w:rsidRPr="00181EAC" w:rsidTr="00181EAC">
        <w:trPr>
          <w:trHeight w:val="262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(Бюджетные инвестиции)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05 2 4037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1 150.0</w:t>
            </w:r>
          </w:p>
        </w:tc>
      </w:tr>
      <w:tr w:rsidR="00181EAC" w:rsidRPr="00181EAC" w:rsidTr="00181EAC">
        <w:trPr>
          <w:trHeight w:val="300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строительство и реконструкцию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поселения »</w:t>
            </w:r>
            <w:proofErr w:type="gramEnd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05 2 7319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14 389.8</w:t>
            </w:r>
          </w:p>
        </w:tc>
      </w:tr>
      <w:tr w:rsidR="00181EAC" w:rsidRPr="00181EAC" w:rsidTr="00181EAC">
        <w:trPr>
          <w:trHeight w:val="337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05 2 7321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105 527.5</w:t>
            </w:r>
          </w:p>
        </w:tc>
      </w:tr>
      <w:tr w:rsidR="00181EAC" w:rsidRPr="00181EAC" w:rsidTr="00181EAC">
        <w:trPr>
          <w:trHeight w:val="375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</w:t>
            </w: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индивидуальным предпринимателям, физическим лицам)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05 2 7366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655.1</w:t>
            </w:r>
          </w:p>
        </w:tc>
      </w:tr>
      <w:tr w:rsidR="00181EAC" w:rsidRPr="00181EAC" w:rsidTr="00181EAC">
        <w:trPr>
          <w:trHeight w:val="37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Подпрограмма «Благоустройство»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05 3 0000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27 611.9</w:t>
            </w:r>
          </w:p>
        </w:tc>
      </w:tr>
      <w:tr w:rsidR="00181EAC" w:rsidRPr="00181EAC" w:rsidTr="00181EAC">
        <w:trPr>
          <w:trHeight w:val="300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автономных учреждений Миллеровского городского поселения Миллеровского района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05 3 0059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825.6</w:t>
            </w:r>
          </w:p>
        </w:tc>
      </w:tr>
      <w:tr w:rsidR="00181EAC" w:rsidRPr="00181EAC" w:rsidTr="00181EAC">
        <w:trPr>
          <w:trHeight w:val="262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05 3 2907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10 362.6</w:t>
            </w:r>
          </w:p>
        </w:tc>
      </w:tr>
      <w:tr w:rsidR="00181EAC" w:rsidRPr="00181EAC" w:rsidTr="00181EAC">
        <w:trPr>
          <w:trHeight w:val="262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05 3 2908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5 732.4</w:t>
            </w:r>
          </w:p>
        </w:tc>
      </w:tr>
      <w:tr w:rsidR="00181EAC" w:rsidRPr="00181EAC" w:rsidTr="00181EAC">
        <w:trPr>
          <w:trHeight w:val="262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05 3 2909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2 382.0</w:t>
            </w:r>
          </w:p>
        </w:tc>
      </w:tr>
      <w:tr w:rsidR="00181EAC" w:rsidRPr="00181EAC" w:rsidTr="00181EAC">
        <w:trPr>
          <w:trHeight w:val="262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05 3 2910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7 809.3</w:t>
            </w:r>
          </w:p>
        </w:tc>
      </w:tr>
      <w:tr w:rsidR="00181EAC" w:rsidRPr="00181EAC" w:rsidTr="00181EAC">
        <w:trPr>
          <w:trHeight w:val="262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05 3 2910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300.0</w:t>
            </w:r>
          </w:p>
        </w:tc>
      </w:tr>
      <w:tr w:rsidR="00181EAC" w:rsidRPr="00181EAC" w:rsidTr="00181EAC">
        <w:trPr>
          <w:trHeight w:val="262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капитальный ремонт сетей уличного освещения в рамках подпрограммы «</w:t>
            </w:r>
            <w:proofErr w:type="gramStart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 »</w:t>
            </w:r>
            <w:proofErr w:type="gramEnd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05 3 2922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200.0</w:t>
            </w:r>
          </w:p>
        </w:tc>
      </w:tr>
      <w:tr w:rsidR="00181EAC" w:rsidRPr="00181EAC" w:rsidTr="00181EAC">
        <w:trPr>
          <w:trHeight w:val="75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Миллеровского городского поселения «Информационное общество»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06 0 0000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775.7</w:t>
            </w:r>
          </w:p>
        </w:tc>
      </w:tr>
      <w:tr w:rsidR="00181EAC" w:rsidRPr="00181EAC" w:rsidTr="00181EAC">
        <w:trPr>
          <w:trHeight w:val="37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«Информирование населения»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06 1 0000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775.7</w:t>
            </w:r>
          </w:p>
        </w:tc>
      </w:tr>
      <w:tr w:rsidR="00181EAC" w:rsidRPr="00181EAC" w:rsidTr="00181EAC">
        <w:trPr>
          <w:trHeight w:val="225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06 1 2913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250.0</w:t>
            </w:r>
          </w:p>
        </w:tc>
      </w:tr>
      <w:tr w:rsidR="00181EAC" w:rsidRPr="00181EAC" w:rsidTr="00181EAC">
        <w:trPr>
          <w:trHeight w:val="300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06 1 2918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525.7</w:t>
            </w:r>
          </w:p>
        </w:tc>
      </w:tr>
      <w:tr w:rsidR="00181EAC" w:rsidRPr="00181EAC" w:rsidTr="00181EAC">
        <w:trPr>
          <w:trHeight w:val="75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Миллеровского городского поселения «Развитие культуры»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08 0 0000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12 274.4</w:t>
            </w:r>
          </w:p>
        </w:tc>
      </w:tr>
      <w:tr w:rsidR="00181EAC" w:rsidRPr="00181EAC" w:rsidTr="00181EAC">
        <w:trPr>
          <w:trHeight w:val="75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«Развитие культурно-досуговой деятельности Центра культуры и досуга»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08 1 0000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5 572.7</w:t>
            </w:r>
          </w:p>
        </w:tc>
      </w:tr>
      <w:tr w:rsidR="00181EAC" w:rsidRPr="00181EAC" w:rsidTr="00181EAC">
        <w:trPr>
          <w:trHeight w:val="262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Миллеровского городского поселения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08 1 0059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5 004.1</w:t>
            </w:r>
          </w:p>
        </w:tc>
      </w:tr>
      <w:tr w:rsidR="00181EAC" w:rsidRPr="00181EAC" w:rsidTr="00181EAC">
        <w:trPr>
          <w:trHeight w:val="262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08 1 2914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105.7</w:t>
            </w:r>
          </w:p>
        </w:tc>
      </w:tr>
      <w:tr w:rsidR="00181EAC" w:rsidRPr="00181EAC" w:rsidTr="00181EAC">
        <w:trPr>
          <w:trHeight w:val="225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08 1 2914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462.9</w:t>
            </w:r>
          </w:p>
        </w:tc>
      </w:tr>
      <w:tr w:rsidR="00181EAC" w:rsidRPr="00181EAC" w:rsidTr="00181EAC">
        <w:trPr>
          <w:trHeight w:val="37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«Развитие библиотечного дела»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08 2 0000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2 260.9</w:t>
            </w:r>
          </w:p>
        </w:tc>
      </w:tr>
      <w:tr w:rsidR="00181EAC" w:rsidRPr="00181EAC" w:rsidTr="00181EAC">
        <w:trPr>
          <w:trHeight w:val="225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Миллеровского городского поселения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08 2 0059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2 260.9</w:t>
            </w:r>
          </w:p>
        </w:tc>
      </w:tr>
      <w:tr w:rsidR="00181EAC" w:rsidRPr="00181EAC" w:rsidTr="00181EAC">
        <w:trPr>
          <w:trHeight w:val="112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«Развитие культурно-досуговой деятельности «Миллеровского городского парка культуры и отдыха </w:t>
            </w:r>
            <w:proofErr w:type="spellStart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им.Романенко</w:t>
            </w:r>
            <w:proofErr w:type="spellEnd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08 3 0000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4 390.8</w:t>
            </w:r>
          </w:p>
        </w:tc>
      </w:tr>
      <w:tr w:rsidR="00181EAC" w:rsidRPr="00181EAC" w:rsidTr="00181EAC">
        <w:trPr>
          <w:trHeight w:val="262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Миллеровского городского поселения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им.Романенко</w:t>
            </w:r>
            <w:proofErr w:type="spellEnd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08 3 0059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4 390.8</w:t>
            </w:r>
          </w:p>
        </w:tc>
      </w:tr>
      <w:tr w:rsidR="00181EAC" w:rsidRPr="00181EAC" w:rsidTr="00181EAC">
        <w:trPr>
          <w:trHeight w:val="150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"Развитие культурной деятельности на территории Миллеровского городского поселения" муниципальной программы Миллеровского городского поселения "Развитие культуры"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08 4 0000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50.0</w:t>
            </w:r>
          </w:p>
        </w:tc>
      </w:tr>
      <w:tr w:rsidR="00181EAC" w:rsidRPr="00181EAC" w:rsidTr="00181EAC">
        <w:trPr>
          <w:trHeight w:val="225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проектирование по ремонту памятников в рамках подпрограммы "Развитие культурной деятельности на территории Миллеровского городского поселения" муниципальной программы Миллеровского городского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08 4 2923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50.0</w:t>
            </w:r>
          </w:p>
        </w:tc>
      </w:tr>
      <w:tr w:rsidR="00181EAC" w:rsidRPr="00181EAC" w:rsidTr="00181EAC">
        <w:trPr>
          <w:trHeight w:val="112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Муниципальная программа Миллеровского городского поселения «Обеспечение доступным и комфортным жильем населения Миллеровского городского поселения»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10 0 0000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9 043.3</w:t>
            </w:r>
          </w:p>
        </w:tc>
      </w:tr>
      <w:tr w:rsidR="00181EAC" w:rsidRPr="00181EAC" w:rsidTr="00181EAC">
        <w:trPr>
          <w:trHeight w:val="75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«Оказание мер муниципальной поддержки в улучшении жилищных условий отдельным категориям граждан»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10 2 0000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9 043.3</w:t>
            </w:r>
          </w:p>
        </w:tc>
      </w:tr>
      <w:tr w:rsidR="00181EAC" w:rsidRPr="00181EAC" w:rsidTr="00181EAC">
        <w:trPr>
          <w:trHeight w:val="412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</w:t>
            </w:r>
            <w:proofErr w:type="spellStart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городскогопоселения</w:t>
            </w:r>
            <w:proofErr w:type="spellEnd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10 2 2976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523.7</w:t>
            </w:r>
          </w:p>
        </w:tc>
      </w:tr>
      <w:tr w:rsidR="00181EAC" w:rsidRPr="00181EAC" w:rsidTr="00181EAC">
        <w:trPr>
          <w:trHeight w:val="300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10 2 2978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146.8</w:t>
            </w:r>
          </w:p>
        </w:tc>
      </w:tr>
      <w:tr w:rsidR="00181EAC" w:rsidRPr="00181EAC" w:rsidTr="00181EAC">
        <w:trPr>
          <w:trHeight w:val="300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10 2 7314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1 819.7</w:t>
            </w:r>
          </w:p>
        </w:tc>
      </w:tr>
      <w:tr w:rsidR="00181EAC" w:rsidRPr="00181EAC" w:rsidTr="00181EAC">
        <w:trPr>
          <w:trHeight w:val="412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10 2 7316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6 553.1</w:t>
            </w:r>
          </w:p>
        </w:tc>
      </w:tr>
      <w:tr w:rsidR="00181EAC" w:rsidRPr="00181EAC" w:rsidTr="00181EAC">
        <w:trPr>
          <w:trHeight w:val="112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Миллеровского городского поселения «Охрана окружающей среды и рациональное природопользование»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12 0 0000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5 324.7</w:t>
            </w:r>
          </w:p>
        </w:tc>
      </w:tr>
      <w:tr w:rsidR="00181EAC" w:rsidRPr="00181EAC" w:rsidTr="00181EAC">
        <w:trPr>
          <w:trHeight w:val="75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«Охрана окружающей среды в Миллеровском городском поселении»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12 1 0000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3 209.2</w:t>
            </w:r>
          </w:p>
        </w:tc>
      </w:tr>
      <w:tr w:rsidR="00181EAC" w:rsidRPr="00181EAC" w:rsidTr="00181EAC">
        <w:trPr>
          <w:trHeight w:val="337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на развитие материальной базы муниципальных образований в сфере обращения с твердыми бытовыми отходами, включая приобретение мусоровозов в рамках подпрограммы «Охрана окружающей среды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12 1 2975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199.8</w:t>
            </w:r>
          </w:p>
        </w:tc>
      </w:tr>
      <w:tr w:rsidR="00181EAC" w:rsidRPr="00181EAC" w:rsidTr="00181EAC">
        <w:trPr>
          <w:trHeight w:val="375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на развитие материальной базы муниципальных образований в сфере обращения с твердыми бытовыми отходами, включая приобретение бункеров (бункеров накопителей) для сбора твердых бытовых отходов в рамках подпрограммы «Охрана окружающей среды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12 1 2984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37.7</w:t>
            </w:r>
          </w:p>
        </w:tc>
      </w:tr>
      <w:tr w:rsidR="00181EAC" w:rsidRPr="00181EAC" w:rsidTr="00181EAC">
        <w:trPr>
          <w:trHeight w:val="337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развитие материальной базы муниципальных образований в сфере обращения с твердыми бытовыми отходами, включая приобретение мусоровозов в рамках подпрограммы «Охрана окружающей среды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12 1 7338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2 500.2</w:t>
            </w:r>
          </w:p>
        </w:tc>
      </w:tr>
      <w:tr w:rsidR="00181EAC" w:rsidRPr="00181EAC" w:rsidTr="00181EAC">
        <w:trPr>
          <w:trHeight w:val="375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развитие материальной базы муниципальных образований в сфере обращения с твердыми бытовыми отходами, включая приобретение бункеров (бункеров накопителей) для сбора твердых бытовых отходов в рамках подпрограммы «Охрана окружающей среды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12 1 7339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471.5</w:t>
            </w:r>
          </w:p>
        </w:tc>
      </w:tr>
      <w:tr w:rsidR="00181EAC" w:rsidRPr="00181EAC" w:rsidTr="00181EAC">
        <w:trPr>
          <w:trHeight w:val="75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«Развитие и использование минерально-сырьевой базы в Миллеровском городском поселении»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12 2 0000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1 986.2</w:t>
            </w:r>
          </w:p>
        </w:tc>
      </w:tr>
      <w:tr w:rsidR="00181EAC" w:rsidRPr="00181EAC" w:rsidTr="00181EAC">
        <w:trPr>
          <w:trHeight w:val="450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на </w:t>
            </w:r>
            <w:proofErr w:type="spellStart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расходных обязательств, возникающих при выполнении полномочий органов местного самоуправления на обеспечение водоснабжения населения, мероприятия по переоценке, оценке или разведке запасов подземных вод на эксплуатируемых муниципальными образованиями участках недр в рамках подпрограммы «Развитие и использование минерально-сырьевой базы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12 2 2973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264.2</w:t>
            </w:r>
          </w:p>
        </w:tc>
      </w:tr>
      <w:tr w:rsidR="00181EAC" w:rsidRPr="00181EAC" w:rsidTr="00181EAC">
        <w:trPr>
          <w:trHeight w:val="412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Расходные обязательства, возникающие при выполнении полномочий органов местного самоуправления на обеспечение водоснабжения населения, мероприятия по переоценке, оценке или разведке запасов подземных вод на эксплуатируемых муниципальными образованиями участках недр в рамках подпрограммы «Развитие и использование минерально-сырьевой базы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12 2 7334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1 722.0</w:t>
            </w:r>
          </w:p>
        </w:tc>
      </w:tr>
      <w:tr w:rsidR="00181EAC" w:rsidRPr="00181EAC" w:rsidTr="00181EAC">
        <w:trPr>
          <w:trHeight w:val="75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«Развитие лесного хозяйства в Миллеровском городском поселении»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12 3 0000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129.3</w:t>
            </w:r>
          </w:p>
        </w:tc>
      </w:tr>
      <w:tr w:rsidR="00181EAC" w:rsidRPr="00181EAC" w:rsidTr="00181EAC">
        <w:trPr>
          <w:trHeight w:val="262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в области лесного хозяйства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12 3 2921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129.3</w:t>
            </w:r>
          </w:p>
        </w:tc>
      </w:tr>
      <w:tr w:rsidR="00181EAC" w:rsidRPr="00181EAC" w:rsidTr="00181EAC">
        <w:trPr>
          <w:trHeight w:val="75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 расходы органов местного самоуправления Миллеровского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99 0 0000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52 136.9</w:t>
            </w:r>
          </w:p>
        </w:tc>
      </w:tr>
      <w:tr w:rsidR="00181EAC" w:rsidRPr="00181EAC" w:rsidTr="00181EAC">
        <w:trPr>
          <w:trHeight w:val="37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99 1 0000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1 670.4</w:t>
            </w:r>
          </w:p>
        </w:tc>
      </w:tr>
      <w:tr w:rsidR="00181EAC" w:rsidRPr="00181EAC" w:rsidTr="00181EAC">
        <w:trPr>
          <w:trHeight w:val="187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Миллеровского городского поселения (Субсидии автономным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99 1 9010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226.0</w:t>
            </w:r>
          </w:p>
        </w:tc>
      </w:tr>
      <w:tr w:rsidR="00181EAC" w:rsidRPr="00181EAC" w:rsidTr="00181EAC">
        <w:trPr>
          <w:trHeight w:val="150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Резервный фонд Администрации Миллеровского района на финансовое обеспечение непредвиденных расходов в рамках непрограммных расходов органов местного самоуправления Миллеровского района (Субсидии автономным учреждениям)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99 1 9201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54.4</w:t>
            </w:r>
          </w:p>
        </w:tc>
      </w:tr>
      <w:tr w:rsidR="00181EAC" w:rsidRPr="00181EAC" w:rsidTr="00181EAC">
        <w:trPr>
          <w:trHeight w:val="225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Резервный фонд Администрации Миллеровского городского поселения на финансовое обеспечение непредвиденных расходов в рамках непрограммных расходов органов местного самоуправления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99 1 9207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975.0</w:t>
            </w:r>
          </w:p>
        </w:tc>
      </w:tr>
      <w:tr w:rsidR="00181EAC" w:rsidRPr="00181EAC" w:rsidTr="00181EAC">
        <w:trPr>
          <w:trHeight w:val="225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непрограммных расходов органов местного самоуправления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99 1 9207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300.0</w:t>
            </w:r>
          </w:p>
        </w:tc>
      </w:tr>
      <w:tr w:rsidR="00181EAC" w:rsidRPr="00181EAC" w:rsidTr="00181EAC">
        <w:trPr>
          <w:trHeight w:val="187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непрограммных расходов органов местного самоуправления Миллеровского городского поселения (Резервные средства)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99 1 9207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870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115.0</w:t>
            </w:r>
          </w:p>
        </w:tc>
      </w:tr>
      <w:tr w:rsidR="00181EAC" w:rsidRPr="00181EAC" w:rsidTr="00181EAC">
        <w:trPr>
          <w:trHeight w:val="37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Непрограммные расходы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99 9 0000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50 466.5</w:t>
            </w:r>
          </w:p>
        </w:tc>
      </w:tr>
      <w:tr w:rsidR="00181EAC" w:rsidRPr="00181EAC" w:rsidTr="00181EAC">
        <w:trPr>
          <w:trHeight w:val="225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Погашение кредиторской задолженности по иным непрограммным мероприятиям в рамках </w:t>
            </w:r>
            <w:proofErr w:type="spellStart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непрограммого</w:t>
            </w:r>
            <w:proofErr w:type="spellEnd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 деятельности "Реализация функций органов местного самоуправления Миллеровского городского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99 9 2924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14.9</w:t>
            </w:r>
          </w:p>
        </w:tc>
      </w:tr>
      <w:tr w:rsidR="00181EAC" w:rsidRPr="00181EAC" w:rsidTr="00181EAC">
        <w:trPr>
          <w:trHeight w:val="225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Погашение кредиторской задолженности по иным непрограммным мероприятиям в рамках </w:t>
            </w:r>
            <w:proofErr w:type="spellStart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непрограммого</w:t>
            </w:r>
            <w:proofErr w:type="spellEnd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 деятельности "Реализация функций органов местного самоуправления Миллеровского городского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99 9 2924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1 051.4</w:t>
            </w:r>
          </w:p>
        </w:tc>
      </w:tr>
      <w:tr w:rsidR="00181EAC" w:rsidRPr="00181EAC" w:rsidTr="00181EAC">
        <w:trPr>
          <w:trHeight w:val="187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на погашение кредиторской задолженности по иным непрограммным мероприятиям в рамках </w:t>
            </w:r>
            <w:proofErr w:type="spellStart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непрограммого</w:t>
            </w:r>
            <w:proofErr w:type="spellEnd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 деятельности "Реализация функций органов местного самоуправления Миллеровского городского </w:t>
            </w: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поселения" (Бюджетные инвестиции)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99 9 2983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293.6</w:t>
            </w:r>
          </w:p>
        </w:tc>
      </w:tr>
      <w:tr w:rsidR="00181EAC" w:rsidRPr="00181EAC" w:rsidTr="00181EAC">
        <w:trPr>
          <w:trHeight w:val="187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Софинансирование</w:t>
            </w:r>
            <w:proofErr w:type="spellEnd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на обеспечение жильем молодых семей в Ростовской области в рамках непрограммных расходов органов местного самоуправления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99 9 2985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50.0</w:t>
            </w:r>
          </w:p>
        </w:tc>
      </w:tr>
      <w:tr w:rsidR="00181EAC" w:rsidRPr="00181EAC" w:rsidTr="00181EAC">
        <w:trPr>
          <w:trHeight w:val="225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мероприятия подпрограммы "Обеспечение жильем молодых семей" федеральной целевой программы "Жилище на 2011-2015 годы в рамках непрограммных расходов органов местного самоуправления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99 9 5020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35.4</w:t>
            </w:r>
          </w:p>
        </w:tc>
      </w:tr>
      <w:tr w:rsidR="00181EAC" w:rsidRPr="00181EAC" w:rsidTr="00181EAC">
        <w:trPr>
          <w:trHeight w:val="262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Финансовое обеспечение мероприятий по временному социально-бытовому обустройству </w:t>
            </w:r>
            <w:proofErr w:type="spellStart"/>
            <w:proofErr w:type="gramStart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лиц,вынужденно</w:t>
            </w:r>
            <w:proofErr w:type="spellEnd"/>
            <w:proofErr w:type="gramEnd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покинувших территорию Украины и находящихся в пунктах временного размещения в рамках непрограммных расходов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99 9 5224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284.5</w:t>
            </w:r>
          </w:p>
        </w:tc>
      </w:tr>
      <w:tr w:rsidR="00181EAC" w:rsidRPr="00181EAC" w:rsidTr="00181EAC">
        <w:trPr>
          <w:trHeight w:val="225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погашение кредиторской задолженности по иным непрограммным мероприятиям в рамках </w:t>
            </w:r>
            <w:proofErr w:type="spellStart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непрограммого</w:t>
            </w:r>
            <w:proofErr w:type="spellEnd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 деятельности "Реализация функций органов местного самоуправления Миллеровского городского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99 9 7107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547.8</w:t>
            </w:r>
          </w:p>
        </w:tc>
      </w:tr>
      <w:tr w:rsidR="00181EAC" w:rsidRPr="00181EAC" w:rsidTr="00181EAC">
        <w:trPr>
          <w:trHeight w:val="225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погашение кредиторской задолженности по иным непрограммным мероприятиям в рамках </w:t>
            </w:r>
            <w:proofErr w:type="spellStart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непрограммого</w:t>
            </w:r>
            <w:proofErr w:type="spellEnd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 деятельности "Реализация функций органов местного самоуправления Миллеровского городского поселения" (Иные закупки товаров, работ и услуг для обеспечения государственных </w:t>
            </w: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99 9 7107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36 226.6</w:t>
            </w:r>
          </w:p>
        </w:tc>
      </w:tr>
      <w:tr w:rsidR="00181EAC" w:rsidRPr="00181EAC" w:rsidTr="00181EAC">
        <w:trPr>
          <w:trHeight w:val="225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погашение кредиторской задолженности по иным непрограммным мероприятиям в рамках </w:t>
            </w:r>
            <w:proofErr w:type="spellStart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непрограммого</w:t>
            </w:r>
            <w:proofErr w:type="spellEnd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 деятельности "Реализация функций органов местного самоуправления Миллеровского городского поселения" (Социальные выплаты гражданам, кроме публичных нормативных социальных выплат)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99 9 7107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6 416.4</w:t>
            </w:r>
          </w:p>
        </w:tc>
      </w:tr>
      <w:tr w:rsidR="00181EAC" w:rsidRPr="00181EAC" w:rsidTr="00181EAC">
        <w:trPr>
          <w:trHeight w:val="187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погашение кредиторской задолженности по иным непрограммным мероприятиям в рамках </w:t>
            </w:r>
            <w:proofErr w:type="spellStart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непрограммого</w:t>
            </w:r>
            <w:proofErr w:type="spellEnd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 деятельности "Реализация функций органов местного самоуправления Миллеровского городского поселения" (Бюджетные инвестиции)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99 9 7107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3 673.0</w:t>
            </w:r>
          </w:p>
        </w:tc>
      </w:tr>
      <w:tr w:rsidR="00181EAC" w:rsidRPr="00181EAC" w:rsidTr="00181EAC">
        <w:trPr>
          <w:trHeight w:val="262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погашение кредиторской задолженности по иным непрограммным мероприятиям в рамках </w:t>
            </w:r>
            <w:proofErr w:type="spellStart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непрограммого</w:t>
            </w:r>
            <w:proofErr w:type="spellEnd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 деятельности "Реализация функций органов местного самоуправления Миллеровского городского поселения"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99 9 7107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119.9</w:t>
            </w:r>
          </w:p>
        </w:tc>
      </w:tr>
      <w:tr w:rsidR="00181EAC" w:rsidRPr="00181EAC" w:rsidTr="00181EAC">
        <w:trPr>
          <w:trHeight w:val="225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в </w:t>
            </w:r>
            <w:proofErr w:type="spellStart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соответствиис</w:t>
            </w:r>
            <w:proofErr w:type="spellEnd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распоряжением Правительства Российской Федерации от 21 июня 2014 года №1109-р в рамках непрограммного направления деятельности "Реализация функций органов местного самоуправления Миллеровского городского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99 9 7111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591.9</w:t>
            </w:r>
          </w:p>
        </w:tc>
      </w:tr>
      <w:tr w:rsidR="00181EAC" w:rsidRPr="00181EAC" w:rsidTr="00181EAC">
        <w:trPr>
          <w:trHeight w:val="2250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обеспечение жильем молодых семей в Ростовской области за счет средств областного бюджета на </w:t>
            </w:r>
            <w:proofErr w:type="spellStart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федерального бюджета в рамках непрограммных расходов органов местного самоуправления Миллеровского городского поселения» (Социальные выплаты гражданам, </w:t>
            </w: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кроме публичных нормативных социальных выплат)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99 9 7375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586.5</w:t>
            </w:r>
          </w:p>
        </w:tc>
      </w:tr>
      <w:tr w:rsidR="00181EAC" w:rsidRPr="00181EAC" w:rsidTr="00181EAC">
        <w:trPr>
          <w:trHeight w:val="787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Миллеровского городского поселения по принятию участия в подготовке на основе генеральных планов поселения документации по планировке территории, выдаче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поселения; подготовке местных нормативов градостроительного проектирования поселений, подготовке, утверждению и выдаче градостроительных планов земельных участков, согласованию переустройства и перепланировки жилых помещений, установлению и изменению адресов и адресных ориентиров объектам адресации, расположенным на территории поселения; обеспечению реализации документов территориального планирования (генерального плана поселения), правил землепользования и застройки поселения, осуществлению контроля за их выполнением в рамках непрограммных расходов органов местного самоуправления Миллеровского городского поселения (Иные межбюджетные трансферты)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99 9 8904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1EAC" w:rsidRPr="00181EAC" w:rsidRDefault="00181EAC" w:rsidP="00181E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81EAC">
              <w:rPr>
                <w:rFonts w:ascii="Times New Roman" w:eastAsia="Times New Roman" w:hAnsi="Times New Roman" w:cs="Times New Roman"/>
                <w:sz w:val="28"/>
                <w:szCs w:val="28"/>
              </w:rPr>
              <w:t>574.6</w:t>
            </w:r>
          </w:p>
        </w:tc>
      </w:tr>
    </w:tbl>
    <w:p w:rsidR="00DE0083" w:rsidRDefault="00EB0A9B">
      <w:pPr>
        <w:widowControl w:val="0"/>
        <w:tabs>
          <w:tab w:val="left" w:pos="13410"/>
        </w:tabs>
        <w:autoSpaceDE w:val="0"/>
        <w:autoSpaceDN w:val="0"/>
        <w:adjustRightInd w:val="0"/>
        <w:spacing w:before="408"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MS Sans Serif" w:hAnsi="MS Sans Serif"/>
          <w:sz w:val="24"/>
          <w:szCs w:val="24"/>
        </w:rPr>
        <w:tab/>
      </w:r>
    </w:p>
    <w:sectPr w:rsidR="00DE0083" w:rsidSect="002E202D">
      <w:pgSz w:w="11904" w:h="16834" w:code="9"/>
      <w:pgMar w:top="510" w:right="1134" w:bottom="737" w:left="737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937AA"/>
    <w:rsid w:val="0001419E"/>
    <w:rsid w:val="00053B20"/>
    <w:rsid w:val="000D0146"/>
    <w:rsid w:val="000D45F5"/>
    <w:rsid w:val="001544E8"/>
    <w:rsid w:val="00156161"/>
    <w:rsid w:val="00181EAC"/>
    <w:rsid w:val="001A290F"/>
    <w:rsid w:val="001E2366"/>
    <w:rsid w:val="001F731B"/>
    <w:rsid w:val="00200FA0"/>
    <w:rsid w:val="002103D0"/>
    <w:rsid w:val="00275F21"/>
    <w:rsid w:val="00282BED"/>
    <w:rsid w:val="002E202D"/>
    <w:rsid w:val="002E79CF"/>
    <w:rsid w:val="004A26D9"/>
    <w:rsid w:val="004E1009"/>
    <w:rsid w:val="00501150"/>
    <w:rsid w:val="00522624"/>
    <w:rsid w:val="005562DD"/>
    <w:rsid w:val="005666B7"/>
    <w:rsid w:val="00576D70"/>
    <w:rsid w:val="005C3FB3"/>
    <w:rsid w:val="005E0211"/>
    <w:rsid w:val="005E5654"/>
    <w:rsid w:val="007555E9"/>
    <w:rsid w:val="00764BD9"/>
    <w:rsid w:val="00775724"/>
    <w:rsid w:val="00791AD5"/>
    <w:rsid w:val="007A0150"/>
    <w:rsid w:val="007C06E8"/>
    <w:rsid w:val="00850A55"/>
    <w:rsid w:val="008937AA"/>
    <w:rsid w:val="008E4F17"/>
    <w:rsid w:val="00956961"/>
    <w:rsid w:val="009701C1"/>
    <w:rsid w:val="009C31F4"/>
    <w:rsid w:val="009C4699"/>
    <w:rsid w:val="009D4FF4"/>
    <w:rsid w:val="00A70565"/>
    <w:rsid w:val="00AA39CA"/>
    <w:rsid w:val="00AC4D8D"/>
    <w:rsid w:val="00BD688D"/>
    <w:rsid w:val="00BE00A7"/>
    <w:rsid w:val="00C82EE9"/>
    <w:rsid w:val="00C95576"/>
    <w:rsid w:val="00CA61E2"/>
    <w:rsid w:val="00CD0474"/>
    <w:rsid w:val="00D02EB0"/>
    <w:rsid w:val="00D52863"/>
    <w:rsid w:val="00D91D84"/>
    <w:rsid w:val="00DC4917"/>
    <w:rsid w:val="00DE0083"/>
    <w:rsid w:val="00DE0AEB"/>
    <w:rsid w:val="00E41560"/>
    <w:rsid w:val="00E5632D"/>
    <w:rsid w:val="00E814CF"/>
    <w:rsid w:val="00EB0A9B"/>
    <w:rsid w:val="00EC1FF9"/>
    <w:rsid w:val="00EF0613"/>
    <w:rsid w:val="00F10768"/>
    <w:rsid w:val="00F20DFD"/>
    <w:rsid w:val="00F41910"/>
    <w:rsid w:val="00F43825"/>
    <w:rsid w:val="00FA4220"/>
    <w:rsid w:val="00FD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4B3D5497-C364-48BB-9BCE-862B878DE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55E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555E9"/>
    <w:rPr>
      <w:color w:val="800080"/>
      <w:u w:val="single"/>
    </w:rPr>
  </w:style>
  <w:style w:type="paragraph" w:customStyle="1" w:styleId="xl65">
    <w:name w:val="xl65"/>
    <w:basedOn w:val="a"/>
    <w:rsid w:val="007555E9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7555E9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755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755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7555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7555E9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7555E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7555E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BD688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E56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56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0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24</Pages>
  <Words>5937</Words>
  <Characters>33847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АИСБП</cp:lastModifiedBy>
  <cp:revision>50</cp:revision>
  <cp:lastPrinted>2014-10-30T06:25:00Z</cp:lastPrinted>
  <dcterms:created xsi:type="dcterms:W3CDTF">2014-02-05T07:33:00Z</dcterms:created>
  <dcterms:modified xsi:type="dcterms:W3CDTF">2014-11-10T14:53:00Z</dcterms:modified>
</cp:coreProperties>
</file>