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993" w:rsidRDefault="002D6993" w:rsidP="002D6993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2D6993" w:rsidRDefault="002D6993" w:rsidP="002D6993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2D6993" w:rsidRDefault="002D6993" w:rsidP="002D6993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2D6993" w:rsidRDefault="002D6993" w:rsidP="002D6993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2D6993" w:rsidRDefault="002D6993" w:rsidP="002D6993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2D6993" w:rsidRDefault="002D6993" w:rsidP="002D6993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2D6993" w:rsidRDefault="002D6993" w:rsidP="002D6993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2D6993" w:rsidRDefault="002D6993" w:rsidP="002D6993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2D6993" w:rsidRDefault="002D6993" w:rsidP="002D6993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0B1DC5" w:rsidP="002D6993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000000" w:rsidRDefault="000B1DC5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000000" w:rsidRDefault="000B1DC5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56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83B19"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+107</w:t>
      </w:r>
      <w:r w:rsidR="00C9149B">
        <w:rPr>
          <w:rFonts w:ascii="Times New Roman" w:hAnsi="Times New Roman" w:cs="Times New Roman"/>
          <w:color w:val="000000"/>
          <w:sz w:val="28"/>
          <w:szCs w:val="28"/>
        </w:rPr>
        <w:t> 968,1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284 677,6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-2 480,0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14 856,3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и муниципального образования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881,5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83B19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34,0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и представительных органов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об</w:t>
      </w:r>
      <w:r>
        <w:rPr>
          <w:rFonts w:ascii="Times New Roman" w:hAnsi="Times New Roman" w:cs="Times New Roman"/>
          <w:color w:val="000000"/>
          <w:sz w:val="28"/>
          <w:szCs w:val="28"/>
        </w:rPr>
        <w:t>разований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313,9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Расходы на выплаты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313,9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295,8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18,1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83B19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6,0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+1 553,8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12 265,7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высших исполнительных органов государственной власти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Федерации, местных администраций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10 823,7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10 823,7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8 622,2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8 622,2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+803,7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8 099,6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-355,8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2 192,1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-355,8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2 192,1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982,4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583B19">
        <w:rPr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-287,8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1 209,7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9,4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</w:t>
      </w:r>
      <w:r>
        <w:rPr>
          <w:rFonts w:ascii="Times New Roman" w:hAnsi="Times New Roman" w:cs="Times New Roman"/>
          <w:color w:val="000000"/>
          <w:sz w:val="28"/>
          <w:szCs w:val="28"/>
        </w:rPr>
        <w:t>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532,0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Субвенции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возникающих при выполнении государственных полномочий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субъектов Российской Федерации,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осуществления органам местного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в установленном порядке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420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протоколы об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правонарушениях, предусмотренных статьями 2.1 (в части </w:t>
      </w:r>
      <w:proofErr w:type="gramEnd"/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должностными лицами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 и муниципальных унитарных предприятий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порядка и сроков рассмотрения обращений граждан), 2.2, 2.4,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2.7, 2.9, 3.2, 3.3 (в части административных правонарушений,</w:t>
      </w:r>
      <w:proofErr w:type="gramEnd"/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совершенных в отношении объектов культурного наследия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(памятников истории и культуры) местного значения, их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территорий, зон их охраны), 4.1, 4.4, 5.1,5.2, 6.2, 6.3, 6.4, 7.1,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7.2, 7.3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(в части нарушения установленных нормативными </w:t>
      </w:r>
      <w:proofErr w:type="gramEnd"/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правовыми актами органов местного самоуправления правил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пассажирских перевозок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автомобильным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транспортом), 8.1-8.3, частью 2 статьи 9.1, статьей 9.3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 закона от 25 октября 2002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273-ЗС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5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200,0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200,0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200,0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200,0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11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-4 385,9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1 151,6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приватизации и управления государственной собственностью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отношений по государственной собственности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общегосударственным управлением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+289,4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289,4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322,2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1 297,2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1 297,2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природного и техногенного характера, гражданская оборона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-149,6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+56 579,1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105 574,8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5 706,3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5 706,3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5 706,3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 на 2011-2015 годы»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5 706,3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-266,0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5 706,3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25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+56 898,7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99 360,9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автомобильных дорог общего пользования в Ростовской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 на 2010-2014 годы»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+22 137,5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3 256,1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70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+21 869,9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27 399,4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+12 891,3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18 705,4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+12 891,3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18 705,4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сети внутригородских дорог и тротуаров в Миллеровском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2012-2014 годы"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+12 891,3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18 705,4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0B1DC5" w:rsidP="00F47037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+50 041,7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150 043,9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+20 705,1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22 978,7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20 303,5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20 303,5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23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0 303,5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20 303,5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+401,6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2 675,2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+401,6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2 675,2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многоквартирных домо</w:t>
      </w:r>
      <w:r>
        <w:rPr>
          <w:rFonts w:ascii="Times New Roman" w:hAnsi="Times New Roman" w:cs="Times New Roman"/>
          <w:color w:val="000000"/>
          <w:sz w:val="28"/>
          <w:szCs w:val="28"/>
        </w:rPr>
        <w:t>в»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+401,6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2 675,2</w:t>
      </w:r>
      <w:proofErr w:type="gramEnd"/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+36 382,4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101 363,1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+1 766,1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1 766,1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900,0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900,0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+31 811,0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95 248,1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95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земельных участков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коммунальной инфраструктурой в целях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строительства, а также обеспечение объектов коммунального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жилищного строительства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проектно-сметной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hAnsi="Times New Roman" w:cs="Times New Roman"/>
          <w:color w:val="000000"/>
          <w:sz w:val="28"/>
          <w:szCs w:val="28"/>
        </w:rPr>
        <w:t>кументацией»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-63 437,1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 коммунальной инфраструктуры Ростовской области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2011-2014 годы»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-5 767,0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Бюджетные инвестиции в объекты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-57 670,1</w:t>
      </w:r>
      <w:proofErr w:type="gramEnd"/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(муниципальной) собственности казенным учреждениям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рамок государственного оборонного заказа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+89 593,9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89 593,9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очистки сточных вод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области" на 2012 - 2017 годы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+89 593,9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89 593,9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закупки товаров, раб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+89 593,9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89 593,9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45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+89 423,3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89 423,3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170,6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+2 805,3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4 348,9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+2 823,6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4 044,7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+2 823,6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4 044,7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коммунального хозяйства»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+2 780,1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2 780,1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1 264,6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1 224,6</w:t>
      </w:r>
      <w:proofErr w:type="gramEnd"/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6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-7 123,4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25 323,4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-7 123,4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25 323,4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-7 123,4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25 323,4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-7 953,7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8 659,3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-7 953,7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8 659,3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7 200,0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7 200,0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захоронения»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+1 285,6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7 767,3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поселений»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66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+1 285,6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7 767,3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378,7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хозяйства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378,7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378,7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378,7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+3 006,8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10 584,6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+3 006,8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10 584,6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+3 006,8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10 584,6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+3 006,8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10 584,6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"Сохранение и развитие культуры и искусства Миллеровского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в 2012-2014 гг."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</w:t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4 420,6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домами культуры, центрами культуры и досуга, клубами"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4 420,6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оказание государственных (муниципа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льных) услуг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библиотеками "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132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"Реализации мероприятий в сфер</w:t>
      </w:r>
      <w:r>
        <w:rPr>
          <w:rFonts w:ascii="Times New Roman" w:hAnsi="Times New Roman" w:cs="Times New Roman"/>
          <w:color w:val="000000"/>
          <w:sz w:val="28"/>
          <w:szCs w:val="28"/>
        </w:rPr>
        <w:t>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1 313,9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1 313,9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автономными учреждениями"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Социальная полити</w:t>
      </w:r>
      <w:r>
        <w:rPr>
          <w:rFonts w:ascii="Times New Roman" w:hAnsi="Times New Roman" w:cs="Times New Roman"/>
          <w:color w:val="000000"/>
          <w:sz w:val="28"/>
          <w:szCs w:val="28"/>
        </w:rPr>
        <w:t>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Средства массовой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000000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2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000000" w:rsidRDefault="000B1DC5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0B1DC5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0B1DC5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6D6181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на территории Миллеровского 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на 2012-2014 годы"</w:t>
      </w:r>
    </w:p>
    <w:p w:rsidR="00000000" w:rsidRDefault="000B1DC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000000" w:rsidRDefault="000B1DC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0B1DC5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 w:rsidR="008E6E91">
        <w:rPr>
          <w:rFonts w:ascii="Times New Roman" w:hAnsi="Times New Roman" w:cs="Times New Roman"/>
          <w:color w:val="000000"/>
          <w:sz w:val="28"/>
          <w:szCs w:val="28"/>
        </w:rPr>
        <w:t>+107 968,1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284 677,6</w:t>
      </w:r>
    </w:p>
    <w:p w:rsidR="000B1DC5" w:rsidRDefault="000B1DC5">
      <w:pPr>
        <w:widowControl w:val="0"/>
        <w:tabs>
          <w:tab w:val="right" w:pos="15531"/>
        </w:tabs>
        <w:autoSpaceDE w:val="0"/>
        <w:autoSpaceDN w:val="0"/>
        <w:adjustRightInd w:val="0"/>
        <w:spacing w:before="655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</w:p>
    <w:sectPr w:rsidR="000B1DC5">
      <w:pgSz w:w="16834" w:h="11904" w:orient="landscape" w:code="9"/>
      <w:pgMar w:top="737" w:right="397" w:bottom="567" w:left="3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2663C"/>
    <w:rsid w:val="000B1DC5"/>
    <w:rsid w:val="002D6993"/>
    <w:rsid w:val="00583B19"/>
    <w:rsid w:val="006D6181"/>
    <w:rsid w:val="008E6E91"/>
    <w:rsid w:val="00C9149B"/>
    <w:rsid w:val="00D2663C"/>
    <w:rsid w:val="00F47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3266</Words>
  <Characters>18617</Characters>
  <Application>Microsoft Office Word</Application>
  <DocSecurity>0</DocSecurity>
  <Lines>155</Lines>
  <Paragraphs>43</Paragraphs>
  <ScaleCrop>false</ScaleCrop>
  <Company/>
  <LinksUpToDate>false</LinksUpToDate>
  <CharactersWithSpaces>21840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8</cp:revision>
  <dcterms:created xsi:type="dcterms:W3CDTF">2013-05-06T08:41:00Z</dcterms:created>
  <dcterms:modified xsi:type="dcterms:W3CDTF">2013-05-06T08:46:00Z</dcterms:modified>
</cp:coreProperties>
</file>