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11DBE">
      <w:pPr>
        <w:widowControl w:val="0"/>
        <w:tabs>
          <w:tab w:val="right" w:pos="9750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1</w:t>
      </w:r>
    </w:p>
    <w:p w:rsidR="00000000" w:rsidRDefault="00C11DBE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«О внесении изменений</w:t>
      </w:r>
    </w:p>
    <w:p w:rsidR="00000000" w:rsidRDefault="00C11DBE">
      <w:pPr>
        <w:widowControl w:val="0"/>
        <w:tabs>
          <w:tab w:val="right" w:pos="9780"/>
        </w:tabs>
        <w:autoSpaceDE w:val="0"/>
        <w:autoSpaceDN w:val="0"/>
        <w:adjustRightInd w:val="0"/>
        <w:spacing w:before="85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в решение Собрания депутатов Миллеровского городского поселения от 06.12.2011 № 211</w:t>
      </w:r>
    </w:p>
    <w:p w:rsidR="00000000" w:rsidRDefault="00C11DBE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"О бюджете Миллеровского городского поселения Миллеровского района на 2012 год и плановый период 2013 и 2014 годов"</w:t>
      </w:r>
    </w:p>
    <w:p w:rsidR="00000000" w:rsidRDefault="00C11DBE">
      <w:pPr>
        <w:widowControl w:val="0"/>
        <w:tabs>
          <w:tab w:val="right" w:pos="9567"/>
        </w:tabs>
        <w:autoSpaceDE w:val="0"/>
        <w:autoSpaceDN w:val="0"/>
        <w:adjustRightInd w:val="0"/>
        <w:spacing w:before="318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«Приложение 9</w:t>
      </w:r>
    </w:p>
    <w:p w:rsidR="00000000" w:rsidRDefault="00C11DBE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</w:t>
      </w:r>
    </w:p>
    <w:p w:rsidR="00000000" w:rsidRDefault="00C11DBE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«О бюджете Миллеровского городского пос</w:t>
      </w:r>
      <w:r>
        <w:rPr>
          <w:rFonts w:ascii="Times New Roman" w:hAnsi="Times New Roman" w:cs="Times New Roman"/>
          <w:color w:val="000000"/>
          <w:sz w:val="18"/>
          <w:szCs w:val="18"/>
        </w:rPr>
        <w:t>еления Миллеровского района на 2012 год</w:t>
      </w:r>
    </w:p>
    <w:p w:rsidR="00000000" w:rsidRDefault="00C11DBE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и плановый период 2013 и 2014 годов»</w:t>
      </w:r>
    </w:p>
    <w:p w:rsidR="00000000" w:rsidRDefault="00C11DBE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</w:t>
      </w:r>
    </w:p>
    <w:p w:rsidR="00000000" w:rsidRDefault="00C11DBE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2012 год по разделам и подразделам, целевым статьям</w:t>
      </w:r>
    </w:p>
    <w:p w:rsidR="00000000" w:rsidRDefault="00C11DBE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видам расходов классификации расходов бюджета Миллеровского </w:t>
      </w:r>
    </w:p>
    <w:p w:rsidR="00000000" w:rsidRDefault="00C11DBE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городского поселен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ия Миллеровского района</w:t>
      </w:r>
    </w:p>
    <w:p w:rsidR="00000000" w:rsidRDefault="00C11DBE">
      <w:pPr>
        <w:widowControl w:val="0"/>
        <w:tabs>
          <w:tab w:val="right" w:pos="9726"/>
        </w:tabs>
        <w:autoSpaceDE w:val="0"/>
        <w:autoSpaceDN w:val="0"/>
        <w:adjustRightInd w:val="0"/>
        <w:spacing w:before="41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000000" w:rsidRDefault="00C11DB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28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11DB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11DB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14 768,8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(муниципальными)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hAnsi="Times New Roman" w:cs="Times New Roman"/>
          <w:color w:val="000000"/>
          <w:sz w:val="20"/>
          <w:szCs w:val="20"/>
        </w:rPr>
        <w:t>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776,2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30,0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законодательных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(представител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280,5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и представительных органов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 образований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280,5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280,5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276,4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(муниципальными)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органами, казенными учреждениями, органа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 управления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276,4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260,4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16,0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4,1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10 516,8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10 031,9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 и </w:t>
      </w:r>
      <w:r>
        <w:rPr>
          <w:rFonts w:ascii="Times New Roman" w:hAnsi="Times New Roman" w:cs="Times New Roman"/>
          <w:color w:val="000000"/>
          <w:sz w:val="20"/>
          <w:szCs w:val="20"/>
        </w:rPr>
        <w:t>органов местного самоуправления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10 031,9</w:t>
      </w:r>
    </w:p>
    <w:p w:rsidR="00000000" w:rsidRDefault="00C11DB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C11DB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11DB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7 609,5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(муниципальными)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7 609,5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7 213,0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396,5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2 162,9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зак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2 162,9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992,7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1 170,2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Пособия и компенсации гражданам и иные социальные выплаты,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254,9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кроме публичных нормативных обязательств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4,6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484,9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возникающих при выполне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нии государственных полномочий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Российской Федерации, субъектов Российской Федерации,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переданных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для осуществления органам местного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в установленном порядке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предусмотренных статьями 2.1 (в части нарушения </w:t>
      </w:r>
      <w:proofErr w:type="gramEnd"/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должностными лицами муниципальных учреждений и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унитарных предприятий порядка и сроков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рассмотрения обращений граждан), 2.2, 2.4,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2.7, 3.2, 3.3 (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административных правонарушений, совершенных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отношении объектов культурного наследия (памятников </w:t>
      </w:r>
      <w:proofErr w:type="gramEnd"/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истории и культуры) местного значения, их территорий, зон их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охраны), 4.1, 4.4, 5.1,5.2, 6.1-6.3, 7.1, 7.2, 7.3 (в части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нарушения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нормативными правовыми актами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местного самоуправления правил организации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пассажирских перевозок автомобильным транспортом), 8.1-8.3,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частью 2 статьи 9.1, статьей 9.3 Областного закона от 25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октября 2002 года № 273-ЗС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«Об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административных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правонарушениях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3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проведения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в муниципальном образовании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Главы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Проведение выборов в представительные органы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муниципального образования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местных администраций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000000" w:rsidRDefault="00C11DB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C11DB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11DB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906,9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приватизации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732,2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 управления государственной собственностью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732,2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отношений по государственной собственности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Прочая закуп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732,2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174,7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174,7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132,3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42,4</w:t>
      </w:r>
    </w:p>
    <w:p w:rsidR="00000000" w:rsidRDefault="00C11DB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1 404,1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З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1 404,1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269,4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269,4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безопасность и защита населения и территории Миллеровского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района от чрезвычайных ситуаций на 2011-2014 годы "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269,4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39 222,7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минерально-сырьевой базы в Ростовской области на 2011-2015 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Водное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50,0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50,0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50,0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«Охрана и рациональное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использование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водных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50,0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объектов или их частей, расположенных на территории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области, на 2011-2015 годы»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50,0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района от чрезвычайных ситуаций на 2011-2014 годы "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32 650,4</w:t>
      </w:r>
    </w:p>
    <w:p w:rsidR="00000000" w:rsidRDefault="00C11DB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C11DB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11DB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автомобильных дорог общего пользования в Ростовской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области на 2010-2014 годы»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10 766,4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5 193,1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16 690,9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16 690,9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сети внутригородских дорог и тротуаров в Миллеровском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2012-2014 годы"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Прочая закуп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16 690,9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C11DB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67 639,7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19 627,2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16 665,7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целевая программа «Обеспечение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16 665,7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жильем отдельных категорий граждан и стимулирование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развития жилищного строительства на 2010-2014 годы»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16 665,7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признанного ав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арийным и подлежащим сносу, в Ростовской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области»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16 665,7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2 961,5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2 961,5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</w:t>
      </w:r>
      <w:r>
        <w:rPr>
          <w:rFonts w:ascii="Times New Roman" w:hAnsi="Times New Roman" w:cs="Times New Roman"/>
          <w:color w:val="000000"/>
          <w:sz w:val="20"/>
          <w:szCs w:val="20"/>
        </w:rPr>
        <w:t>гоквартирных домов»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2 949,5</w:t>
      </w:r>
      <w:proofErr w:type="gramEnd"/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17 679,3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6 602,2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6 602,2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софинансирования расходных обязательств, возникающих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ыполнении полномочий органов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вопросам местного значения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жи-лищно-коммунального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6 602,2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хозяйст-ва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части платы граждан за жилое помещение и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коммунальные 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Региональной службой по тарифам Ростовской области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предельных максимальных индексов изменения размера платы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граждан за жилое помещение и коммунальные услуги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муниципальным образованиям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6 602,2</w:t>
      </w:r>
      <w:proofErr w:type="gramEnd"/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C11DB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C11DB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11DB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7 200,9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7 200,9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водоотведе-ния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очистки сточных вод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 на 2012 - 2017 годы"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7 200,9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3 876,2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района от чрезвычайных ситуаций на 2011-2014 годы "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3 572,0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3 572,0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1 880,0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недвижимого имущества казенным учреждениям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1 192,0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1 152,0</w:t>
      </w:r>
      <w:proofErr w:type="gramEnd"/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30 026,8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30 026,8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30 026,8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11 800,8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11 800,8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11 800,8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11 500,8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6 770,0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6 770,0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«Организация и содержание мест захоронения»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«Прочие мероприятия по благоустро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9 244,0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9 244,0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жилищно-коммунального хозяйства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306,4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306,4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306,4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C11DB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C11DB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11DB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306,4</w:t>
      </w:r>
    </w:p>
    <w:p w:rsidR="00000000" w:rsidRDefault="00C11DB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8 817,8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8 817,8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8 817,8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"Сохранение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8 817,8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 развитие культуры и искусства Миллеровского городского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в 2012-2014 гг."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"Выполнение функций муниципальными домами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2 369,4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культуры, центрами культуры и досуга, клубами"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2 369,4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hAnsi="Times New Roman" w:cs="Times New Roman"/>
          <w:color w:val="000000"/>
          <w:sz w:val="20"/>
          <w:szCs w:val="20"/>
        </w:rPr>
        <w:t>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оказание государственных (муниципальных) услуг (выполнение</w:t>
      </w:r>
      <w:proofErr w:type="gramEnd"/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работ)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1 438,2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1 438,2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государст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оказание государственных (муниципальных) услуг (выполнение</w:t>
      </w:r>
      <w:proofErr w:type="gramEnd"/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работ)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2 256,3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2 256,3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2 753,9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2 753,9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государственного (муниципаль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ного) задания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оказание государственных (муниципальных) услуг (выполнение</w:t>
      </w:r>
      <w:proofErr w:type="gramEnd"/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работ)</w:t>
      </w:r>
    </w:p>
    <w:p w:rsidR="00000000" w:rsidRDefault="00C11DB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жильем отдельных категорий граждан и стимулирование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развития жилищного строительства на 2010-2014 годы»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C11DB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местного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на территории Миллеровского городского 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на 2012-2014 годы"</w:t>
      </w:r>
    </w:p>
    <w:p w:rsidR="00000000" w:rsidRDefault="00C11DB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C11D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C11DBE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133 816,4</w:t>
      </w:r>
    </w:p>
    <w:sectPr w:rsidR="00000000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1DBE"/>
    <w:rsid w:val="00C1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2356</Words>
  <Characters>15533</Characters>
  <Application>Microsoft Office Word</Application>
  <DocSecurity>0</DocSecurity>
  <Lines>129</Lines>
  <Paragraphs>35</Paragraphs>
  <ScaleCrop>false</ScaleCrop>
  <Company/>
  <LinksUpToDate>false</LinksUpToDate>
  <CharactersWithSpaces>17854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2012-06-09T08:14:00Z</dcterms:created>
  <dcterms:modified xsi:type="dcterms:W3CDTF">2012-06-09T08:14:00Z</dcterms:modified>
</cp:coreProperties>
</file>