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A525C">
      <w:pPr>
        <w:widowControl w:val="0"/>
        <w:tabs>
          <w:tab w:val="right" w:pos="9750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2</w:t>
      </w:r>
    </w:p>
    <w:p w:rsidR="00000000" w:rsidRDefault="00FA525C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«О внесении изменений</w:t>
      </w:r>
    </w:p>
    <w:p w:rsidR="00000000" w:rsidRDefault="00FA525C">
      <w:pPr>
        <w:widowControl w:val="0"/>
        <w:tabs>
          <w:tab w:val="right" w:pos="9780"/>
        </w:tabs>
        <w:autoSpaceDE w:val="0"/>
        <w:autoSpaceDN w:val="0"/>
        <w:adjustRightInd w:val="0"/>
        <w:spacing w:before="85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в решение Собрания депутатов Миллеровского городского поселения от 06.12.2011 № 211</w:t>
      </w:r>
    </w:p>
    <w:p w:rsidR="00000000" w:rsidRDefault="00FA525C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"О бюджете Миллеровского городского поселения Миллеровского района на 2012 год и плановый период 2013 и 2014 </w:t>
      </w:r>
    </w:p>
    <w:p w:rsidR="00000000" w:rsidRDefault="00FA525C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годов"</w:t>
      </w:r>
    </w:p>
    <w:p w:rsidR="00000000" w:rsidRDefault="00FA525C">
      <w:pPr>
        <w:widowControl w:val="0"/>
        <w:tabs>
          <w:tab w:val="right" w:pos="9567"/>
        </w:tabs>
        <w:autoSpaceDE w:val="0"/>
        <w:autoSpaceDN w:val="0"/>
        <w:adjustRightInd w:val="0"/>
        <w:spacing w:before="104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«Приложение 9</w:t>
      </w:r>
    </w:p>
    <w:p w:rsidR="00000000" w:rsidRDefault="00FA525C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000000" w:rsidRDefault="00FA525C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«О бюджете Миллеровского городского п</w:t>
      </w:r>
      <w:r>
        <w:rPr>
          <w:rFonts w:ascii="Times New Roman" w:hAnsi="Times New Roman" w:cs="Times New Roman"/>
          <w:color w:val="000000"/>
          <w:sz w:val="18"/>
          <w:szCs w:val="18"/>
        </w:rPr>
        <w:t>оселения Миллеровского района на 2012 год</w:t>
      </w:r>
    </w:p>
    <w:p w:rsidR="00000000" w:rsidRDefault="00FA525C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и плановый период 2013 и 2014 годов»</w:t>
      </w:r>
    </w:p>
    <w:p w:rsidR="00000000" w:rsidRDefault="00FA525C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</w:t>
      </w:r>
    </w:p>
    <w:p w:rsidR="00000000" w:rsidRDefault="00FA525C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2012 год по разделам и подразделам, целевым статьям</w:t>
      </w:r>
    </w:p>
    <w:p w:rsidR="00000000" w:rsidRDefault="00FA525C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видам расходов классификации расходов бюджета Миллеровского </w:t>
      </w:r>
    </w:p>
    <w:p w:rsidR="00000000" w:rsidRDefault="00FA525C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городского посел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ения Миллеровского района</w:t>
      </w:r>
    </w:p>
    <w:p w:rsidR="00000000" w:rsidRDefault="00FA525C">
      <w:pPr>
        <w:widowControl w:val="0"/>
        <w:tabs>
          <w:tab w:val="right" w:pos="9726"/>
        </w:tabs>
        <w:autoSpaceDE w:val="0"/>
        <w:autoSpaceDN w:val="0"/>
        <w:adjustRightInd w:val="0"/>
        <w:spacing w:before="41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28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A525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16 057,4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1 002,3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1 002,3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1 002,3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1 002,3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1 002,3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972,3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Функционирование за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конодательных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290,1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органов государственной власти и представительных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органов муниципальных образований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290,1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290,1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286,1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органам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 управления государственными внебюджетными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286,1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270,1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Функционирование Правительства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12 262,6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Федерации, высших исполнительных органов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государственной власти субъектов Российской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10 867,7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10 867,7</w:t>
      </w:r>
    </w:p>
    <w:p w:rsidR="00000000" w:rsidRDefault="00FA525C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8 845,3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8 845,3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8 455,7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389,6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2 019,1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019,1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811,1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1 208,0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3,3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910,0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910,0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910,0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484,9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финансового обеспечения расходных обязательств,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возникающих при выполнении государственных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полномочий Российской Федерации, субъектов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Федерации, переданных для осуществления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 местного самоуправления в установленном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порядке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Определение перечня должностных лиц, уполномоченных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составлять протоколы об административных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правонарушениях, предусмотренных статьями 2.1 (в части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нарушения должностными лицами муниципальных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учреждений и муниципальных унитарных предприятий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.4, 2.7, 3.2, 3.3 (в части административных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культурного наследия (памятников истории и культуры)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местного значения, их территорий, зон их охраны), 4.1, 4.4,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5.1,5.2, 6.2, 6.3, 7.1, 7.2, 7.3 (в части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нарушения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установленных нормативными правовыми актами органов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местного самоуправления правил организации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пассажирских перевозок автомобильным транспортом),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8.1-8.3, частью 2 статьи 9.1, статьей 9.3 Областного закона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25 октября 2002 года № 273-ЗС «Об административных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правонарушениях»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484,7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484,7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1 682,8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1 682,8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1 682,8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841,4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841,4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Проведение выборов в представительные органы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841,4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муниципального образования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841,4</w:t>
      </w:r>
    </w:p>
    <w:p w:rsidR="00000000" w:rsidRDefault="00FA525C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819,6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640,2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приватизации и управления государственной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640,2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отношений по государственной собственности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640,2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179,4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общегосударственным управлением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179,4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116,6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62,8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8,2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мировых соглашений по возмещению вреда, причиненного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в результате незаконных действий (безд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ействия) органов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государственной власти (государственных органов),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органов местного самоуправления либо должностных лиц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этих органов, а также в результате деятельности казенных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учреждений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54,6</w:t>
      </w:r>
    </w:p>
    <w:p w:rsidR="00000000" w:rsidRDefault="00FA525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1 325,0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деятельность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Защита населения и территории от чрезвычайных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1 325,0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ситуаций природного и техногенного характера,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1 300,7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1 300,7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1 300,7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24,3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24,3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"Пожарная безопасность и защита населения и территории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Миллеровского района от чрезвычайных ситуаций на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24,3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40 648,5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окружающей среды и рациональное природопользование в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 на 2011-2015 годы»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минерально-сырьевой базы в Ростовской области на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211,8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211,8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211,8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"Пожарная безопасность и защита населения и территории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Миллеровского района от чрезвычайных ситуаций на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211,8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34 340,4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15 959,5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15 959,5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сети автомобильных дорог общего пользования в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 на 2010-2014 годы»</w:t>
      </w:r>
    </w:p>
    <w:p w:rsidR="00000000" w:rsidRDefault="00FA525C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15 959,5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15 959,5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Закупка товаров, работ, услуг в целях капитальн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10 766,4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5 193,1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18 380,9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18 380,9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"Развитие сети внутригородских дорог и тротуаров в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Миллеровском городском поселении на 2012-2014 годы"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18 380,9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FA525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56 205,0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14 078,7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300,0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300,0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300,0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9 817,2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9 817,2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2010-2015 годы»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«Переселение граждан из жилищного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9 817,2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фонда, признанного непригодным для проживания,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аварийным, подлежащим сносу, и ветхого жилищного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фонда, признанного непригодным для проживания по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критериям безопасности в результате ведения горных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9 817,2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3 961,5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Муниципальная целевая программа «Капитальный ремонт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3 961,5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многоквартирных домов»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3 949,5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учреждений) и физическим лицам -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14 975,0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1 435,0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Резервные фонды исполнительных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1 435,0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государственной власти субъектов Российской Федерации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1 435,0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845,9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845,9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софинансирования расходных обязат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ельств, возникающих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FA525C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Возмещение предприятиям жи-лищно-коммунального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845,9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хозяйст-ва части платы граждан за жилое помещение и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коммунальные услуги в объеме свыше установленных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Региональной службой по тарифам Ростовской области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предельных максимальных индексов изменения размера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платы граждан за жилое помещение и коммунальн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ые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услуги по муниципальным образованиям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845,9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8 7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42,1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1 107,3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«Модернизация объектов коммунальной инфраструктуры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 на 2011-2014 годы»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1 107,3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недвижимого имущества казенным учреждениям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7 634,8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водоснабжения, водоотведе-ния и очистки сточных вод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области!" на 2012 - 2017 годы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Закупка товаров, работ и услуг для госуда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7 634,8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7 634,8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576,7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7 058,1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3 952,0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Муниципальная долгосрочная ц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219,2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"Пожарная безопасность и защита населения и территории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Миллеровского района от чрезвычайных ситуаций на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219,2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3 732,8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2012-2014 годы»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3 732,8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коммунального хозяйства»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2 274,7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499,0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недвижимого имущества казенным учреждениям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959,1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919,6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39,5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26 808,3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26 808,3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26 808,3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2012-2014 годы»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10 263,8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10 263,8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FA525C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10 263,8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400,0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9 863,8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6 544,8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Прочая закупка товаро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6 544,8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2 212,0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2 212,0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7 787,7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поселений»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7 787,7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Другие вопросы в области жилищно-коммунального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343,0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343,0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343,0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343,0</w:t>
      </w:r>
    </w:p>
    <w:p w:rsidR="00000000" w:rsidRDefault="00FA525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8 906,9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8 906,9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122,3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«Культура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122,3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Дона (2010-2014 годы)»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122,3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8 784,6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8 784,6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Миллеровского городского поселения в 2012-2014 гг."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3 159,8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домами культуры,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центрами культуры и досуга, клубами"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3 159,8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1 537,9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библиотеками "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1 537,9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"Реализации мероприятий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1 226,0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1 226,0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2 860,9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автономными учреждениями"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2 860,9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FA525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7 278,8</w:t>
      </w:r>
    </w:p>
    <w:p w:rsidR="00000000" w:rsidRDefault="00FA525C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A525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7 278,8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821,9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Федеральная целевая программа "Жилище" на 2011 - 2015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821,9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821,9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821,9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6 456,9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6 456,9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2010-2015 годы»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«Переселение граждан из жилищного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6 456,9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фонда, признанного непригодным для проживан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ия,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аварийным, подлежащим сносу, и ветхого жилищного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фонда, признанного непригодным для проживания по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критериям безопасности в результате ведения горных 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6 456,9</w:t>
      </w:r>
    </w:p>
    <w:p w:rsidR="00000000" w:rsidRDefault="00FA525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702,7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702,7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702,7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702,7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"Информирование населения о деятельности органов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местного самоуправления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территории Миллеровского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городского поселения на 2012-2014 годы"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702,7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FA525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Межбюджетные трансферты общего характера бюджетам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564,0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субъектов Российской Федерации и муниципальных </w:t>
      </w:r>
    </w:p>
    <w:p w:rsidR="00000000" w:rsidRDefault="00FA52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образований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564,0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564,0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564,0</w:t>
      </w:r>
    </w:p>
    <w:p w:rsidR="00000000" w:rsidRDefault="00FA525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564,0</w:t>
      </w:r>
    </w:p>
    <w:p w:rsidR="00FA525C" w:rsidRDefault="00FA525C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131 688,3</w:t>
      </w:r>
    </w:p>
    <w:sectPr w:rsidR="00FA525C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53491"/>
    <w:rsid w:val="00453491"/>
    <w:rsid w:val="00FA5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2954</Words>
  <Characters>16841</Characters>
  <Application>Microsoft Office Word</Application>
  <DocSecurity>0</DocSecurity>
  <Lines>140</Lines>
  <Paragraphs>39</Paragraphs>
  <ScaleCrop>false</ScaleCrop>
  <Company/>
  <LinksUpToDate>false</LinksUpToDate>
  <CharactersWithSpaces>19756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2012-12-24T08:08:00Z</dcterms:created>
  <dcterms:modified xsi:type="dcterms:W3CDTF">2012-12-24T08:08:00Z</dcterms:modified>
</cp:coreProperties>
</file>