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5742" w:rsidRPr="002939B3" w:rsidRDefault="00E35742" w:rsidP="00E35742">
      <w:pPr>
        <w:pStyle w:val="2"/>
        <w:ind w:right="0"/>
        <w:rPr>
          <w:sz w:val="10"/>
          <w:szCs w:val="10"/>
        </w:rPr>
      </w:pPr>
    </w:p>
    <w:p w:rsidR="004C45F1" w:rsidRPr="00F33312" w:rsidRDefault="004C45F1" w:rsidP="004C45F1">
      <w:pPr>
        <w:pStyle w:val="a3"/>
        <w:ind w:firstLine="0"/>
        <w:jc w:val="center"/>
        <w:rPr>
          <w:b/>
          <w:bCs/>
          <w:szCs w:val="28"/>
        </w:rPr>
      </w:pPr>
      <w:r w:rsidRPr="00F33312">
        <w:rPr>
          <w:b/>
          <w:bCs/>
          <w:szCs w:val="28"/>
        </w:rPr>
        <w:t xml:space="preserve">Извещение </w:t>
      </w:r>
    </w:p>
    <w:p w:rsidR="00411234" w:rsidRDefault="00E03FDA" w:rsidP="00411234">
      <w:pPr>
        <w:pStyle w:val="a3"/>
        <w:ind w:firstLine="0"/>
        <w:jc w:val="center"/>
        <w:rPr>
          <w:b/>
          <w:bCs/>
          <w:szCs w:val="28"/>
        </w:rPr>
      </w:pPr>
      <w:r w:rsidRPr="00F33312">
        <w:rPr>
          <w:b/>
          <w:bCs/>
          <w:szCs w:val="28"/>
        </w:rPr>
        <w:t>о</w:t>
      </w:r>
      <w:r w:rsidR="004C45F1" w:rsidRPr="00F33312">
        <w:rPr>
          <w:b/>
          <w:bCs/>
          <w:szCs w:val="28"/>
        </w:rPr>
        <w:t xml:space="preserve"> проведении аукциона на право заключения</w:t>
      </w:r>
    </w:p>
    <w:p w:rsidR="00411234" w:rsidRDefault="004C45F1" w:rsidP="00411234">
      <w:pPr>
        <w:pStyle w:val="a3"/>
        <w:ind w:firstLine="0"/>
        <w:jc w:val="center"/>
        <w:rPr>
          <w:b/>
          <w:bCs/>
          <w:szCs w:val="28"/>
        </w:rPr>
      </w:pPr>
      <w:r w:rsidRPr="00F33312">
        <w:rPr>
          <w:b/>
          <w:bCs/>
          <w:szCs w:val="28"/>
        </w:rPr>
        <w:t>договоров аренды</w:t>
      </w:r>
      <w:r w:rsidR="00E03FDA" w:rsidRPr="00F33312">
        <w:rPr>
          <w:b/>
          <w:bCs/>
          <w:szCs w:val="28"/>
        </w:rPr>
        <w:t xml:space="preserve"> </w:t>
      </w:r>
      <w:r w:rsidR="00411234" w:rsidRPr="00411234">
        <w:rPr>
          <w:b/>
          <w:bCs/>
          <w:szCs w:val="28"/>
        </w:rPr>
        <w:t>находящихся в государственной</w:t>
      </w:r>
    </w:p>
    <w:p w:rsidR="004C45F1" w:rsidRPr="00F33312" w:rsidRDefault="00411234" w:rsidP="00411234">
      <w:pPr>
        <w:pStyle w:val="a3"/>
        <w:ind w:firstLine="0"/>
        <w:jc w:val="center"/>
        <w:rPr>
          <w:b/>
          <w:bCs/>
          <w:szCs w:val="28"/>
        </w:rPr>
      </w:pPr>
      <w:r w:rsidRPr="00410952">
        <w:rPr>
          <w:b/>
          <w:bCs/>
          <w:szCs w:val="28"/>
        </w:rPr>
        <w:t>собственности земельных участков</w:t>
      </w:r>
    </w:p>
    <w:p w:rsidR="00CA72AB" w:rsidRDefault="00CA72AB" w:rsidP="00CA72AB">
      <w:pPr>
        <w:tabs>
          <w:tab w:val="left" w:pos="567"/>
        </w:tabs>
        <w:jc w:val="both"/>
        <w:rPr>
          <w:szCs w:val="28"/>
        </w:rPr>
      </w:pPr>
    </w:p>
    <w:p w:rsidR="004A5044" w:rsidRDefault="005A3A94" w:rsidP="004A5044">
      <w:pPr>
        <w:tabs>
          <w:tab w:val="left" w:pos="567"/>
        </w:tabs>
        <w:jc w:val="center"/>
        <w:rPr>
          <w:b/>
          <w:bCs/>
          <w:szCs w:val="28"/>
        </w:rPr>
      </w:pPr>
      <w:r w:rsidRPr="005A3A94">
        <w:rPr>
          <w:b/>
          <w:bCs/>
          <w:szCs w:val="28"/>
        </w:rPr>
        <w:t>Организатор аукциона</w:t>
      </w:r>
      <w:r w:rsidR="006D25B8">
        <w:rPr>
          <w:b/>
          <w:bCs/>
          <w:szCs w:val="28"/>
        </w:rPr>
        <w:t xml:space="preserve"> (у</w:t>
      </w:r>
      <w:r w:rsidR="006D25B8" w:rsidRPr="004A0970">
        <w:rPr>
          <w:b/>
          <w:bCs/>
          <w:szCs w:val="28"/>
        </w:rPr>
        <w:t>полномоченный орган</w:t>
      </w:r>
      <w:r w:rsidR="006D25B8">
        <w:rPr>
          <w:b/>
          <w:bCs/>
          <w:szCs w:val="28"/>
        </w:rPr>
        <w:t>)</w:t>
      </w:r>
    </w:p>
    <w:p w:rsidR="004A5044" w:rsidRDefault="004A5044" w:rsidP="00CA72AB">
      <w:pPr>
        <w:tabs>
          <w:tab w:val="left" w:pos="567"/>
        </w:tabs>
        <w:jc w:val="both"/>
        <w:rPr>
          <w:szCs w:val="28"/>
        </w:rPr>
      </w:pPr>
    </w:p>
    <w:p w:rsidR="00CA72AB" w:rsidRDefault="004A5044" w:rsidP="00CA72AB">
      <w:pPr>
        <w:tabs>
          <w:tab w:val="left" w:pos="567"/>
        </w:tabs>
        <w:jc w:val="both"/>
        <w:rPr>
          <w:szCs w:val="28"/>
        </w:rPr>
      </w:pPr>
      <w:r>
        <w:rPr>
          <w:szCs w:val="28"/>
        </w:rPr>
        <w:tab/>
      </w:r>
      <w:r w:rsidR="005A3A94" w:rsidRPr="005A3A94">
        <w:rPr>
          <w:szCs w:val="28"/>
        </w:rPr>
        <w:t>Администрация</w:t>
      </w:r>
      <w:r w:rsidR="005A3A94">
        <w:rPr>
          <w:b/>
          <w:bCs/>
          <w:szCs w:val="28"/>
        </w:rPr>
        <w:t xml:space="preserve"> </w:t>
      </w:r>
      <w:r w:rsidR="005A3A94" w:rsidRPr="005A3A94">
        <w:rPr>
          <w:szCs w:val="28"/>
        </w:rPr>
        <w:t>Миллеровского</w:t>
      </w:r>
      <w:r w:rsidR="005A3A94">
        <w:rPr>
          <w:b/>
          <w:bCs/>
          <w:szCs w:val="28"/>
        </w:rPr>
        <w:t xml:space="preserve"> </w:t>
      </w:r>
      <w:r w:rsidR="005A3A94">
        <w:rPr>
          <w:szCs w:val="28"/>
        </w:rPr>
        <w:t>городского поселения</w:t>
      </w:r>
      <w:r w:rsidR="004A0970">
        <w:rPr>
          <w:szCs w:val="28"/>
        </w:rPr>
        <w:t>.</w:t>
      </w:r>
    </w:p>
    <w:p w:rsidR="004A0970" w:rsidRPr="005A3A94" w:rsidRDefault="004A5044" w:rsidP="00CA72AB">
      <w:pPr>
        <w:tabs>
          <w:tab w:val="left" w:pos="567"/>
        </w:tabs>
        <w:jc w:val="both"/>
        <w:rPr>
          <w:szCs w:val="28"/>
        </w:rPr>
      </w:pPr>
      <w:r>
        <w:rPr>
          <w:szCs w:val="28"/>
        </w:rPr>
        <w:tab/>
      </w:r>
      <w:r w:rsidR="004A0970">
        <w:rPr>
          <w:szCs w:val="28"/>
        </w:rPr>
        <w:t xml:space="preserve">Юридический адрес: 346130, </w:t>
      </w:r>
      <w:r w:rsidR="004A0970">
        <w:t>Ростовская область, Миллеровский район, г. Миллерово, ул. Ленина, 6.</w:t>
      </w:r>
    </w:p>
    <w:p w:rsidR="00285B6B" w:rsidRDefault="004A5044" w:rsidP="00A0158D">
      <w:pPr>
        <w:tabs>
          <w:tab w:val="left" w:pos="567"/>
        </w:tabs>
        <w:jc w:val="both"/>
        <w:rPr>
          <w:szCs w:val="28"/>
        </w:rPr>
      </w:pPr>
      <w:r>
        <w:rPr>
          <w:szCs w:val="28"/>
        </w:rPr>
        <w:tab/>
      </w:r>
      <w:r w:rsidR="00285B6B">
        <w:rPr>
          <w:szCs w:val="28"/>
        </w:rPr>
        <w:t xml:space="preserve">Фактический адрес: </w:t>
      </w:r>
      <w:r w:rsidR="00285B6B">
        <w:t>Ростовская область, Миллеровский район, г. Миллерово, ул. Ленина, 1</w:t>
      </w:r>
      <w:r w:rsidR="005577E7">
        <w:t>2</w:t>
      </w:r>
    </w:p>
    <w:p w:rsidR="00A0158D" w:rsidRDefault="004A5044" w:rsidP="00A0158D">
      <w:pPr>
        <w:tabs>
          <w:tab w:val="left" w:pos="567"/>
        </w:tabs>
        <w:jc w:val="both"/>
        <w:rPr>
          <w:szCs w:val="28"/>
        </w:rPr>
      </w:pPr>
      <w:r>
        <w:rPr>
          <w:szCs w:val="28"/>
        </w:rPr>
        <w:tab/>
      </w:r>
      <w:r w:rsidR="00A0158D" w:rsidRPr="00A922F4">
        <w:rPr>
          <w:szCs w:val="28"/>
        </w:rPr>
        <w:t xml:space="preserve">График работы: </w:t>
      </w:r>
      <w:r w:rsidR="00810A9F">
        <w:rPr>
          <w:szCs w:val="28"/>
        </w:rPr>
        <w:t>понедельник-четверг</w:t>
      </w:r>
      <w:r w:rsidR="00A0158D" w:rsidRPr="00A922F4">
        <w:rPr>
          <w:szCs w:val="28"/>
        </w:rPr>
        <w:t xml:space="preserve"> с 0</w:t>
      </w:r>
      <w:r w:rsidR="00A0158D">
        <w:rPr>
          <w:szCs w:val="28"/>
        </w:rPr>
        <w:t>9</w:t>
      </w:r>
      <w:r w:rsidR="00810A9F">
        <w:rPr>
          <w:szCs w:val="28"/>
        </w:rPr>
        <w:t>:</w:t>
      </w:r>
      <w:r w:rsidR="00A0158D" w:rsidRPr="00A922F4">
        <w:rPr>
          <w:szCs w:val="28"/>
        </w:rPr>
        <w:t>00 до 1</w:t>
      </w:r>
      <w:r w:rsidR="00A0158D">
        <w:rPr>
          <w:szCs w:val="28"/>
        </w:rPr>
        <w:t>8</w:t>
      </w:r>
      <w:r w:rsidR="00A0158D" w:rsidRPr="00A922F4">
        <w:rPr>
          <w:szCs w:val="28"/>
        </w:rPr>
        <w:t>.00</w:t>
      </w:r>
      <w:r w:rsidR="00810A9F">
        <w:rPr>
          <w:szCs w:val="28"/>
        </w:rPr>
        <w:t>, пятница с 09:00 до 16:45</w:t>
      </w:r>
      <w:r w:rsidR="00A0158D" w:rsidRPr="00A922F4">
        <w:rPr>
          <w:szCs w:val="28"/>
        </w:rPr>
        <w:t xml:space="preserve"> </w:t>
      </w:r>
      <w:bookmarkStart w:id="0" w:name="_Hlk116033763"/>
      <w:r w:rsidR="00A0158D" w:rsidRPr="00A922F4">
        <w:rPr>
          <w:szCs w:val="28"/>
        </w:rPr>
        <w:t>(кроме субботы, воскресенья)</w:t>
      </w:r>
      <w:bookmarkEnd w:id="0"/>
      <w:r w:rsidR="00A0158D" w:rsidRPr="00A922F4">
        <w:rPr>
          <w:szCs w:val="28"/>
        </w:rPr>
        <w:t>, перерыв с 1</w:t>
      </w:r>
      <w:r w:rsidR="00A0158D">
        <w:rPr>
          <w:szCs w:val="28"/>
        </w:rPr>
        <w:t>3</w:t>
      </w:r>
      <w:r w:rsidR="00A0158D" w:rsidRPr="00A922F4">
        <w:rPr>
          <w:szCs w:val="28"/>
        </w:rPr>
        <w:t>:00 до 1</w:t>
      </w:r>
      <w:r w:rsidR="00810A9F">
        <w:rPr>
          <w:szCs w:val="28"/>
        </w:rPr>
        <w:t>3</w:t>
      </w:r>
      <w:r w:rsidR="00A0158D" w:rsidRPr="00A922F4">
        <w:rPr>
          <w:szCs w:val="28"/>
        </w:rPr>
        <w:t>:</w:t>
      </w:r>
      <w:r w:rsidR="00810A9F">
        <w:rPr>
          <w:szCs w:val="28"/>
        </w:rPr>
        <w:t>45</w:t>
      </w:r>
      <w:r w:rsidR="00A0158D" w:rsidRPr="00A922F4">
        <w:rPr>
          <w:szCs w:val="28"/>
        </w:rPr>
        <w:t>.</w:t>
      </w:r>
    </w:p>
    <w:p w:rsidR="00AC542D" w:rsidRPr="00A922F4" w:rsidRDefault="004A5044" w:rsidP="00AC542D">
      <w:pPr>
        <w:tabs>
          <w:tab w:val="left" w:pos="567"/>
        </w:tabs>
        <w:jc w:val="both"/>
        <w:rPr>
          <w:szCs w:val="28"/>
        </w:rPr>
      </w:pPr>
      <w:r>
        <w:rPr>
          <w:szCs w:val="28"/>
        </w:rPr>
        <w:tab/>
      </w:r>
      <w:r w:rsidR="00AC542D">
        <w:rPr>
          <w:szCs w:val="28"/>
        </w:rPr>
        <w:t>Т</w:t>
      </w:r>
      <w:r w:rsidR="00AC542D" w:rsidRPr="00A922F4">
        <w:rPr>
          <w:szCs w:val="28"/>
        </w:rPr>
        <w:t>елефон 8</w:t>
      </w:r>
      <w:r w:rsidR="00AC542D">
        <w:rPr>
          <w:szCs w:val="28"/>
        </w:rPr>
        <w:t xml:space="preserve"> </w:t>
      </w:r>
      <w:r w:rsidR="00AC542D" w:rsidRPr="00A922F4">
        <w:rPr>
          <w:szCs w:val="28"/>
        </w:rPr>
        <w:t>(863</w:t>
      </w:r>
      <w:r w:rsidR="00AC542D">
        <w:rPr>
          <w:szCs w:val="28"/>
        </w:rPr>
        <w:t>85</w:t>
      </w:r>
      <w:r w:rsidR="00AC542D" w:rsidRPr="00A922F4">
        <w:rPr>
          <w:szCs w:val="28"/>
        </w:rPr>
        <w:t>)</w:t>
      </w:r>
      <w:r w:rsidR="00AC542D">
        <w:rPr>
          <w:szCs w:val="28"/>
        </w:rPr>
        <w:t xml:space="preserve"> </w:t>
      </w:r>
      <w:r w:rsidR="005577E7">
        <w:rPr>
          <w:szCs w:val="28"/>
        </w:rPr>
        <w:t>3</w:t>
      </w:r>
      <w:r w:rsidR="00AC542D" w:rsidRPr="00A922F4">
        <w:rPr>
          <w:szCs w:val="28"/>
        </w:rPr>
        <w:t>-</w:t>
      </w:r>
      <w:r w:rsidR="005577E7">
        <w:rPr>
          <w:szCs w:val="28"/>
        </w:rPr>
        <w:t>88</w:t>
      </w:r>
      <w:r w:rsidR="00AC542D" w:rsidRPr="00A922F4">
        <w:rPr>
          <w:szCs w:val="28"/>
        </w:rPr>
        <w:t>-</w:t>
      </w:r>
      <w:r w:rsidR="005577E7">
        <w:rPr>
          <w:szCs w:val="28"/>
        </w:rPr>
        <w:t>50 доб. 227</w:t>
      </w:r>
      <w:r w:rsidR="00AC542D" w:rsidRPr="00A922F4">
        <w:rPr>
          <w:szCs w:val="28"/>
        </w:rPr>
        <w:t>.</w:t>
      </w:r>
    </w:p>
    <w:p w:rsidR="00CA72AB" w:rsidRDefault="00CA72AB" w:rsidP="004A0970">
      <w:pPr>
        <w:tabs>
          <w:tab w:val="left" w:pos="567"/>
        </w:tabs>
        <w:jc w:val="both"/>
        <w:rPr>
          <w:szCs w:val="28"/>
        </w:rPr>
      </w:pPr>
    </w:p>
    <w:p w:rsidR="004A5044" w:rsidRDefault="006D25B8" w:rsidP="004A5044">
      <w:pPr>
        <w:tabs>
          <w:tab w:val="left" w:pos="567"/>
        </w:tabs>
        <w:jc w:val="center"/>
        <w:rPr>
          <w:b/>
          <w:bCs/>
          <w:szCs w:val="28"/>
        </w:rPr>
      </w:pPr>
      <w:r>
        <w:rPr>
          <w:b/>
          <w:bCs/>
          <w:szCs w:val="28"/>
        </w:rPr>
        <w:t>Р</w:t>
      </w:r>
      <w:r w:rsidR="004A0970" w:rsidRPr="004A0970">
        <w:rPr>
          <w:b/>
          <w:bCs/>
          <w:szCs w:val="28"/>
        </w:rPr>
        <w:t>еквизиты</w:t>
      </w:r>
      <w:r>
        <w:rPr>
          <w:b/>
          <w:bCs/>
          <w:szCs w:val="28"/>
        </w:rPr>
        <w:t xml:space="preserve"> </w:t>
      </w:r>
      <w:r w:rsidR="004A0970" w:rsidRPr="004A0970">
        <w:rPr>
          <w:b/>
          <w:bCs/>
          <w:szCs w:val="28"/>
        </w:rPr>
        <w:t>решения о проведении аукциона</w:t>
      </w:r>
    </w:p>
    <w:p w:rsidR="004A5044" w:rsidRDefault="004A5044" w:rsidP="004A0970">
      <w:pPr>
        <w:tabs>
          <w:tab w:val="left" w:pos="567"/>
        </w:tabs>
        <w:jc w:val="both"/>
        <w:rPr>
          <w:szCs w:val="28"/>
        </w:rPr>
      </w:pPr>
    </w:p>
    <w:p w:rsidR="004A0970" w:rsidRPr="004A0970" w:rsidRDefault="00C53727" w:rsidP="004A0970">
      <w:pPr>
        <w:tabs>
          <w:tab w:val="left" w:pos="567"/>
        </w:tabs>
        <w:jc w:val="both"/>
        <w:rPr>
          <w:szCs w:val="28"/>
        </w:rPr>
      </w:pPr>
      <w:r>
        <w:rPr>
          <w:szCs w:val="28"/>
        </w:rPr>
        <w:tab/>
      </w:r>
      <w:r w:rsidR="004A5044">
        <w:rPr>
          <w:szCs w:val="28"/>
        </w:rPr>
        <w:t>П</w:t>
      </w:r>
      <w:r w:rsidR="004A0970" w:rsidRPr="004A0970">
        <w:rPr>
          <w:szCs w:val="28"/>
        </w:rPr>
        <w:t xml:space="preserve">остановление Администрации </w:t>
      </w:r>
      <w:r w:rsidR="004A0970">
        <w:rPr>
          <w:szCs w:val="28"/>
        </w:rPr>
        <w:t>Миллеровского городского поселения</w:t>
      </w:r>
      <w:r w:rsidR="004A0970" w:rsidRPr="004A0970">
        <w:rPr>
          <w:szCs w:val="28"/>
        </w:rPr>
        <w:t xml:space="preserve"> от </w:t>
      </w:r>
      <w:r w:rsidR="00431DFD">
        <w:rPr>
          <w:szCs w:val="28"/>
        </w:rPr>
        <w:t>17.10.</w:t>
      </w:r>
      <w:r w:rsidR="004A0970" w:rsidRPr="004A0970">
        <w:rPr>
          <w:szCs w:val="28"/>
        </w:rPr>
        <w:t>202</w:t>
      </w:r>
      <w:r w:rsidR="00C0202B">
        <w:rPr>
          <w:szCs w:val="28"/>
        </w:rPr>
        <w:t>2</w:t>
      </w:r>
      <w:r w:rsidR="004A0970">
        <w:rPr>
          <w:szCs w:val="28"/>
        </w:rPr>
        <w:t>г.</w:t>
      </w:r>
      <w:r w:rsidR="004A0970" w:rsidRPr="004A0970">
        <w:rPr>
          <w:szCs w:val="28"/>
        </w:rPr>
        <w:t xml:space="preserve"> № </w:t>
      </w:r>
      <w:r w:rsidR="00431DFD">
        <w:rPr>
          <w:szCs w:val="28"/>
        </w:rPr>
        <w:t>490</w:t>
      </w:r>
      <w:bookmarkStart w:id="1" w:name="_GoBack"/>
      <w:bookmarkEnd w:id="1"/>
      <w:r w:rsidR="004A0970" w:rsidRPr="004A0970">
        <w:rPr>
          <w:szCs w:val="28"/>
        </w:rPr>
        <w:t xml:space="preserve"> «</w:t>
      </w:r>
      <w:r w:rsidR="004A0970" w:rsidRPr="004A0970">
        <w:rPr>
          <w:bCs/>
          <w:szCs w:val="28"/>
        </w:rPr>
        <w:t>О проведении аукциона на право</w:t>
      </w:r>
      <w:r w:rsidR="004A0970">
        <w:rPr>
          <w:bCs/>
          <w:szCs w:val="28"/>
        </w:rPr>
        <w:t xml:space="preserve"> </w:t>
      </w:r>
      <w:r w:rsidR="004A0970" w:rsidRPr="004A0970">
        <w:rPr>
          <w:bCs/>
          <w:szCs w:val="28"/>
        </w:rPr>
        <w:t xml:space="preserve">заключения договоров аренды </w:t>
      </w:r>
      <w:r w:rsidR="003F7261" w:rsidRPr="003F7261">
        <w:rPr>
          <w:bCs/>
          <w:szCs w:val="28"/>
        </w:rPr>
        <w:t xml:space="preserve">находящихся в государственной </w:t>
      </w:r>
      <w:r w:rsidR="003F7261" w:rsidRPr="00410952">
        <w:rPr>
          <w:bCs/>
          <w:szCs w:val="28"/>
        </w:rPr>
        <w:t>собственности земельных участков</w:t>
      </w:r>
      <w:r w:rsidR="004A0970" w:rsidRPr="004A0970">
        <w:rPr>
          <w:szCs w:val="28"/>
        </w:rPr>
        <w:t>»</w:t>
      </w:r>
    </w:p>
    <w:p w:rsidR="004A0970" w:rsidRDefault="004A0970" w:rsidP="004A0970">
      <w:pPr>
        <w:tabs>
          <w:tab w:val="left" w:pos="567"/>
        </w:tabs>
        <w:jc w:val="both"/>
        <w:rPr>
          <w:szCs w:val="28"/>
        </w:rPr>
      </w:pPr>
    </w:p>
    <w:p w:rsidR="004A5044" w:rsidRDefault="004A0970" w:rsidP="004A5044">
      <w:pPr>
        <w:tabs>
          <w:tab w:val="left" w:pos="567"/>
        </w:tabs>
        <w:jc w:val="center"/>
        <w:rPr>
          <w:b/>
          <w:bCs/>
          <w:szCs w:val="28"/>
        </w:rPr>
      </w:pPr>
      <w:r w:rsidRPr="00F33312">
        <w:rPr>
          <w:b/>
          <w:bCs/>
          <w:szCs w:val="28"/>
        </w:rPr>
        <w:t>М</w:t>
      </w:r>
      <w:r w:rsidRPr="004A0970">
        <w:rPr>
          <w:b/>
          <w:bCs/>
          <w:szCs w:val="28"/>
        </w:rPr>
        <w:t>ест</w:t>
      </w:r>
      <w:r w:rsidRPr="00F33312">
        <w:rPr>
          <w:b/>
          <w:bCs/>
          <w:szCs w:val="28"/>
        </w:rPr>
        <w:t>о</w:t>
      </w:r>
      <w:r w:rsidRPr="004A0970">
        <w:rPr>
          <w:b/>
          <w:bCs/>
          <w:szCs w:val="28"/>
        </w:rPr>
        <w:t>, дат</w:t>
      </w:r>
      <w:r w:rsidRPr="00F33312">
        <w:rPr>
          <w:b/>
          <w:bCs/>
          <w:szCs w:val="28"/>
        </w:rPr>
        <w:t>а</w:t>
      </w:r>
      <w:r w:rsidRPr="004A0970">
        <w:rPr>
          <w:b/>
          <w:bCs/>
          <w:szCs w:val="28"/>
        </w:rPr>
        <w:t>, времен</w:t>
      </w:r>
      <w:r w:rsidRPr="00F33312">
        <w:rPr>
          <w:b/>
          <w:bCs/>
          <w:szCs w:val="28"/>
        </w:rPr>
        <w:t>я</w:t>
      </w:r>
      <w:r w:rsidRPr="004A0970">
        <w:rPr>
          <w:b/>
          <w:bCs/>
          <w:szCs w:val="28"/>
        </w:rPr>
        <w:t xml:space="preserve"> проведения аукциона</w:t>
      </w:r>
    </w:p>
    <w:p w:rsidR="004A5044" w:rsidRDefault="004A5044" w:rsidP="005A3A94">
      <w:pPr>
        <w:tabs>
          <w:tab w:val="left" w:pos="567"/>
        </w:tabs>
        <w:jc w:val="both"/>
      </w:pPr>
    </w:p>
    <w:p w:rsidR="005A3A94" w:rsidRDefault="00C53727" w:rsidP="005A3A94">
      <w:pPr>
        <w:tabs>
          <w:tab w:val="left" w:pos="567"/>
        </w:tabs>
        <w:jc w:val="both"/>
      </w:pPr>
      <w:r>
        <w:tab/>
      </w:r>
      <w:r w:rsidR="005A3A94">
        <w:t>Ростовская область, Миллеровский район, г. Миллерово, ул. Ленина, 1</w:t>
      </w:r>
      <w:r w:rsidR="005577E7">
        <w:t>2</w:t>
      </w:r>
      <w:r w:rsidR="005A3A94">
        <w:t xml:space="preserve">, каб. </w:t>
      </w:r>
      <w:r w:rsidR="005577E7">
        <w:t>7</w:t>
      </w:r>
      <w:r w:rsidR="005A3A94">
        <w:t>, 2 этаж</w:t>
      </w:r>
      <w:r w:rsidR="00F33312">
        <w:t xml:space="preserve">, </w:t>
      </w:r>
      <w:r w:rsidR="005E30EC">
        <w:t>23</w:t>
      </w:r>
      <w:r w:rsidR="00F33312" w:rsidRPr="00F33312">
        <w:t>.1</w:t>
      </w:r>
      <w:r w:rsidR="005577E7">
        <w:t>1</w:t>
      </w:r>
      <w:r w:rsidR="00F33312" w:rsidRPr="00F33312">
        <w:t>.202</w:t>
      </w:r>
      <w:r w:rsidR="005577E7">
        <w:t>2</w:t>
      </w:r>
      <w:r w:rsidR="00F33312" w:rsidRPr="00F33312">
        <w:t xml:space="preserve"> в 10 час. 00 мин.</w:t>
      </w:r>
    </w:p>
    <w:p w:rsidR="00077391" w:rsidRPr="00077391" w:rsidRDefault="00077391" w:rsidP="00077391">
      <w:pPr>
        <w:tabs>
          <w:tab w:val="left" w:pos="567"/>
        </w:tabs>
        <w:jc w:val="both"/>
      </w:pPr>
      <w:r>
        <w:tab/>
      </w:r>
      <w:r w:rsidRPr="00077391">
        <w:t>Перед началом аукциона проводится регистрация участников аукциона.</w:t>
      </w:r>
    </w:p>
    <w:p w:rsidR="00077391" w:rsidRPr="00077391" w:rsidRDefault="00077391" w:rsidP="00077391">
      <w:pPr>
        <w:tabs>
          <w:tab w:val="left" w:pos="567"/>
        </w:tabs>
        <w:jc w:val="both"/>
      </w:pPr>
      <w:r>
        <w:tab/>
      </w:r>
      <w:r w:rsidRPr="00077391">
        <w:t>Начало регистрации в 09</w:t>
      </w:r>
      <w:r>
        <w:t xml:space="preserve"> </w:t>
      </w:r>
      <w:r w:rsidRPr="00077391">
        <w:t>ч.</w:t>
      </w:r>
      <w:r w:rsidR="007D5F74">
        <w:t>30</w:t>
      </w:r>
      <w:r>
        <w:t xml:space="preserve"> </w:t>
      </w:r>
      <w:r w:rsidRPr="00077391">
        <w:t>мин., окончание регистрации в 10-00 часов.</w:t>
      </w:r>
    </w:p>
    <w:p w:rsidR="00077391" w:rsidRPr="00077391" w:rsidRDefault="00077391" w:rsidP="00077391">
      <w:pPr>
        <w:tabs>
          <w:tab w:val="left" w:pos="567"/>
        </w:tabs>
        <w:jc w:val="both"/>
      </w:pPr>
      <w:r>
        <w:tab/>
      </w:r>
      <w:r w:rsidRPr="00077391">
        <w:t>Место регистрации: </w:t>
      </w:r>
      <w:r w:rsidR="006D4E23">
        <w:t>Миллеровский район, г. Миллерово, ул. Ленина, 1</w:t>
      </w:r>
      <w:r w:rsidR="005577E7">
        <w:t>2</w:t>
      </w:r>
      <w:r w:rsidR="006D4E23">
        <w:t xml:space="preserve">, каб. 1, </w:t>
      </w:r>
      <w:r w:rsidR="005577E7">
        <w:t>1</w:t>
      </w:r>
      <w:r w:rsidR="006D4E23">
        <w:t xml:space="preserve"> этаж</w:t>
      </w:r>
      <w:r w:rsidRPr="00077391">
        <w:t>.</w:t>
      </w:r>
    </w:p>
    <w:p w:rsidR="00F33312" w:rsidRDefault="00F33312" w:rsidP="006D4E23">
      <w:pPr>
        <w:tabs>
          <w:tab w:val="left" w:pos="567"/>
        </w:tabs>
        <w:rPr>
          <w:szCs w:val="28"/>
        </w:rPr>
      </w:pPr>
    </w:p>
    <w:p w:rsidR="005C3F2E" w:rsidRDefault="00E03FDA" w:rsidP="00FF122D">
      <w:pPr>
        <w:pStyle w:val="a7"/>
        <w:tabs>
          <w:tab w:val="left" w:pos="284"/>
        </w:tabs>
        <w:suppressAutoHyphens/>
        <w:autoSpaceDN w:val="0"/>
        <w:ind w:left="0"/>
        <w:jc w:val="center"/>
        <w:textAlignment w:val="baseline"/>
        <w:rPr>
          <w:b/>
          <w:szCs w:val="28"/>
        </w:rPr>
      </w:pPr>
      <w:r w:rsidRPr="00E03FDA">
        <w:rPr>
          <w:b/>
          <w:szCs w:val="28"/>
        </w:rPr>
        <w:t>Предмет аукциона, сведения о начальной цене</w:t>
      </w:r>
      <w:r w:rsidR="00FF122D">
        <w:rPr>
          <w:b/>
          <w:szCs w:val="28"/>
        </w:rPr>
        <w:t xml:space="preserve"> </w:t>
      </w:r>
      <w:r w:rsidRPr="00117B7C">
        <w:rPr>
          <w:b/>
          <w:szCs w:val="28"/>
        </w:rPr>
        <w:t>на право</w:t>
      </w:r>
    </w:p>
    <w:p w:rsidR="00FF122D" w:rsidRPr="00FF122D" w:rsidRDefault="00E03FDA" w:rsidP="00FF122D">
      <w:pPr>
        <w:pStyle w:val="a7"/>
        <w:tabs>
          <w:tab w:val="left" w:pos="284"/>
        </w:tabs>
        <w:suppressAutoHyphens/>
        <w:autoSpaceDN w:val="0"/>
        <w:ind w:left="0"/>
        <w:jc w:val="center"/>
        <w:textAlignment w:val="baseline"/>
        <w:rPr>
          <w:b/>
          <w:szCs w:val="28"/>
        </w:rPr>
      </w:pPr>
      <w:r w:rsidRPr="00117B7C">
        <w:rPr>
          <w:b/>
          <w:szCs w:val="28"/>
        </w:rPr>
        <w:t>заключения договоров аренды,</w:t>
      </w:r>
      <w:r w:rsidR="00FF122D">
        <w:rPr>
          <w:b/>
          <w:szCs w:val="28"/>
        </w:rPr>
        <w:t xml:space="preserve"> </w:t>
      </w:r>
      <w:r w:rsidRPr="00117B7C">
        <w:rPr>
          <w:b/>
          <w:szCs w:val="28"/>
        </w:rPr>
        <w:t>шаге аукциона,</w:t>
      </w:r>
      <w:r w:rsidR="00FF122D">
        <w:rPr>
          <w:b/>
          <w:szCs w:val="28"/>
        </w:rPr>
        <w:t xml:space="preserve"> </w:t>
      </w:r>
      <w:r w:rsidRPr="00117B7C">
        <w:rPr>
          <w:b/>
          <w:szCs w:val="28"/>
        </w:rPr>
        <w:t>размере задатка</w:t>
      </w:r>
      <w:r w:rsidR="003F64C1">
        <w:rPr>
          <w:b/>
          <w:szCs w:val="28"/>
        </w:rPr>
        <w:t xml:space="preserve">, </w:t>
      </w:r>
      <w:r w:rsidR="003F64C1" w:rsidRPr="003F64C1">
        <w:rPr>
          <w:b/>
          <w:szCs w:val="28"/>
        </w:rPr>
        <w:t>максимально и (или) минимально допустимы</w:t>
      </w:r>
      <w:r w:rsidR="005C3F2E">
        <w:rPr>
          <w:b/>
          <w:szCs w:val="28"/>
        </w:rPr>
        <w:t>е</w:t>
      </w:r>
      <w:r w:rsidR="003F64C1" w:rsidRPr="003F64C1">
        <w:rPr>
          <w:b/>
          <w:szCs w:val="28"/>
        </w:rPr>
        <w:t xml:space="preserve"> параметр</w:t>
      </w:r>
      <w:r w:rsidR="005C3F2E">
        <w:rPr>
          <w:b/>
          <w:szCs w:val="28"/>
        </w:rPr>
        <w:t>ы</w:t>
      </w:r>
      <w:r w:rsidR="003F64C1" w:rsidRPr="003F64C1">
        <w:rPr>
          <w:b/>
          <w:szCs w:val="28"/>
        </w:rPr>
        <w:t xml:space="preserve"> разрешенного строительства объекта капитального строительства</w:t>
      </w:r>
      <w:r w:rsidR="003F64C1">
        <w:rPr>
          <w:b/>
          <w:szCs w:val="28"/>
        </w:rPr>
        <w:t>,</w:t>
      </w:r>
      <w:r w:rsidR="00FF122D">
        <w:rPr>
          <w:b/>
          <w:szCs w:val="28"/>
        </w:rPr>
        <w:t xml:space="preserve"> о</w:t>
      </w:r>
      <w:r w:rsidR="003F64C1">
        <w:rPr>
          <w:b/>
          <w:szCs w:val="28"/>
        </w:rPr>
        <w:t xml:space="preserve"> </w:t>
      </w:r>
      <w:r w:rsidR="00FF122D" w:rsidRPr="00FF122D">
        <w:rPr>
          <w:b/>
          <w:szCs w:val="28"/>
        </w:rPr>
        <w:t>возможност</w:t>
      </w:r>
      <w:r w:rsidR="00FF122D">
        <w:rPr>
          <w:b/>
          <w:szCs w:val="28"/>
        </w:rPr>
        <w:t>и</w:t>
      </w:r>
      <w:r w:rsidR="00FF122D" w:rsidRPr="00FF122D">
        <w:rPr>
          <w:b/>
          <w:szCs w:val="28"/>
        </w:rPr>
        <w:t xml:space="preserve">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00FF122D">
        <w:rPr>
          <w:b/>
          <w:szCs w:val="28"/>
        </w:rPr>
        <w:t xml:space="preserve">, </w:t>
      </w:r>
      <w:r w:rsidR="00FF122D" w:rsidRPr="00FF122D">
        <w:rPr>
          <w:b/>
          <w:szCs w:val="28"/>
        </w:rPr>
        <w:t>права на земельны</w:t>
      </w:r>
      <w:r w:rsidR="005C3F2E">
        <w:rPr>
          <w:b/>
          <w:szCs w:val="28"/>
        </w:rPr>
        <w:t>е</w:t>
      </w:r>
      <w:r w:rsidR="00FF122D" w:rsidRPr="00FF122D">
        <w:rPr>
          <w:b/>
          <w:szCs w:val="28"/>
        </w:rPr>
        <w:t xml:space="preserve"> участ</w:t>
      </w:r>
      <w:r w:rsidR="005C3F2E">
        <w:rPr>
          <w:b/>
          <w:szCs w:val="28"/>
        </w:rPr>
        <w:t>ки</w:t>
      </w:r>
      <w:r w:rsidR="00FF122D" w:rsidRPr="00FF122D">
        <w:rPr>
          <w:b/>
          <w:szCs w:val="28"/>
        </w:rPr>
        <w:t>,  ограничениях этих прав</w:t>
      </w:r>
    </w:p>
    <w:p w:rsidR="00FF122D" w:rsidRPr="00FF122D" w:rsidRDefault="00FF122D" w:rsidP="00FF122D">
      <w:pPr>
        <w:pStyle w:val="a7"/>
        <w:tabs>
          <w:tab w:val="left" w:pos="284"/>
        </w:tabs>
        <w:suppressAutoHyphens/>
        <w:autoSpaceDN w:val="0"/>
        <w:ind w:left="0"/>
        <w:contextualSpacing w:val="0"/>
        <w:jc w:val="center"/>
        <w:textAlignment w:val="baseline"/>
        <w:rPr>
          <w:b/>
          <w:szCs w:val="28"/>
        </w:rPr>
      </w:pPr>
    </w:p>
    <w:p w:rsidR="004C45F1" w:rsidRDefault="004C45F1" w:rsidP="00E63B49">
      <w:pPr>
        <w:pStyle w:val="a3"/>
        <w:ind w:firstLine="0"/>
        <w:rPr>
          <w:szCs w:val="28"/>
        </w:rPr>
      </w:pPr>
    </w:p>
    <w:p w:rsidR="00117B7C" w:rsidRDefault="005B60F1" w:rsidP="007B6D2A">
      <w:pPr>
        <w:ind w:firstLine="567"/>
        <w:jc w:val="both"/>
      </w:pPr>
      <w:r>
        <w:t xml:space="preserve">1. </w:t>
      </w:r>
      <w:r w:rsidR="00117B7C" w:rsidRPr="00DF06CE">
        <w:rPr>
          <w:b/>
          <w:bCs/>
        </w:rPr>
        <w:t>Лот № 1.</w:t>
      </w:r>
      <w:r w:rsidR="00117B7C">
        <w:t xml:space="preserve"> </w:t>
      </w:r>
      <w:r w:rsidR="00AE159A" w:rsidRPr="00AE159A">
        <w:t xml:space="preserve">Земельный участок, из земель населенных пунктов,  с кадастровым номером </w:t>
      </w:r>
      <w:r w:rsidR="00AE159A" w:rsidRPr="00AE159A">
        <w:rPr>
          <w:bCs/>
          <w:iCs/>
        </w:rPr>
        <w:t>61:54:0060001:753, местоположение: Ростовская область, Миллеровский район, г. Миллерово, в границах кадастрового квартала 61:54:0060001, площадью 613 кв.м., с видом разрешенного использования – объекты дорожного сервиса</w:t>
      </w:r>
      <w:r w:rsidR="007D5F74" w:rsidRPr="007D5F74">
        <w:t>, сроком на 10 (десять) лет</w:t>
      </w:r>
      <w:r w:rsidR="00117B7C">
        <w:t>.</w:t>
      </w:r>
    </w:p>
    <w:p w:rsidR="00117B7C" w:rsidRPr="00AE159A" w:rsidRDefault="005B60F1" w:rsidP="00117B7C">
      <w:pPr>
        <w:autoSpaceDE w:val="0"/>
        <w:autoSpaceDN w:val="0"/>
        <w:adjustRightInd w:val="0"/>
        <w:ind w:firstLine="567"/>
        <w:jc w:val="both"/>
        <w:outlineLvl w:val="0"/>
      </w:pPr>
      <w:r w:rsidRPr="00AE159A">
        <w:lastRenderedPageBreak/>
        <w:t>1.</w:t>
      </w:r>
      <w:r w:rsidR="007B6D2A" w:rsidRPr="00AE159A">
        <w:t>1</w:t>
      </w:r>
      <w:r w:rsidRPr="00AE159A">
        <w:t xml:space="preserve">. </w:t>
      </w:r>
      <w:r w:rsidR="00117B7C" w:rsidRPr="00AE159A">
        <w:t xml:space="preserve">Начальная цена на право заключения договора аренды – </w:t>
      </w:r>
      <w:r w:rsidR="00AE159A" w:rsidRPr="00AE159A">
        <w:t>40700,00 (сорок тысяч семьсот) рублей 00 копеек (НДС не облагается)</w:t>
      </w:r>
      <w:r w:rsidR="00117B7C" w:rsidRPr="00AE159A">
        <w:t xml:space="preserve">. </w:t>
      </w:r>
    </w:p>
    <w:p w:rsidR="00117B7C" w:rsidRPr="00AE159A" w:rsidRDefault="005B60F1" w:rsidP="00117B7C">
      <w:pPr>
        <w:autoSpaceDE w:val="0"/>
        <w:autoSpaceDN w:val="0"/>
        <w:adjustRightInd w:val="0"/>
        <w:ind w:firstLine="567"/>
        <w:jc w:val="both"/>
        <w:outlineLvl w:val="0"/>
      </w:pPr>
      <w:r w:rsidRPr="00AE159A">
        <w:t>1.</w:t>
      </w:r>
      <w:r w:rsidR="007B6D2A" w:rsidRPr="00AE159A">
        <w:t>2</w:t>
      </w:r>
      <w:r w:rsidRPr="00AE159A">
        <w:t xml:space="preserve">. </w:t>
      </w:r>
      <w:r w:rsidR="00117B7C" w:rsidRPr="00AE159A">
        <w:t>Шаг аукциона</w:t>
      </w:r>
      <w:r w:rsidR="00AE159A">
        <w:t xml:space="preserve"> </w:t>
      </w:r>
      <w:r w:rsidR="00117B7C" w:rsidRPr="00AE159A">
        <w:t xml:space="preserve">– </w:t>
      </w:r>
      <w:r w:rsidR="00AE159A" w:rsidRPr="00AE159A">
        <w:t>1221,00 (одна тысяча двести двадцать один) рубль 00 копеек</w:t>
      </w:r>
      <w:r w:rsidR="00117B7C" w:rsidRPr="00AE159A">
        <w:t>.</w:t>
      </w:r>
    </w:p>
    <w:p w:rsidR="00117B7C" w:rsidRDefault="005B60F1" w:rsidP="00117B7C">
      <w:pPr>
        <w:autoSpaceDE w:val="0"/>
        <w:autoSpaceDN w:val="0"/>
        <w:adjustRightInd w:val="0"/>
        <w:ind w:firstLine="567"/>
        <w:jc w:val="both"/>
        <w:outlineLvl w:val="0"/>
      </w:pPr>
      <w:r w:rsidRPr="00AE159A">
        <w:t>1.</w:t>
      </w:r>
      <w:r w:rsidR="007B6D2A" w:rsidRPr="00AE159A">
        <w:t>3</w:t>
      </w:r>
      <w:r w:rsidRPr="00AE159A">
        <w:t xml:space="preserve">. </w:t>
      </w:r>
      <w:r w:rsidR="00117B7C" w:rsidRPr="00AE159A">
        <w:t xml:space="preserve">Размер задатка – </w:t>
      </w:r>
      <w:r w:rsidR="00AE159A" w:rsidRPr="00AE159A">
        <w:t>32560,00 (тридцать две тысячи пятьсот шестьдесят) рублей 00 копеек</w:t>
      </w:r>
      <w:r w:rsidR="00117B7C" w:rsidRPr="00AE159A">
        <w:t>.</w:t>
      </w:r>
    </w:p>
    <w:p w:rsidR="005B60F1" w:rsidRDefault="005B60F1" w:rsidP="005B60F1">
      <w:pPr>
        <w:ind w:firstLine="567"/>
        <w:jc w:val="both"/>
        <w:rPr>
          <w:rFonts w:eastAsiaTheme="minorHAnsi"/>
          <w:lang w:eastAsia="en-US"/>
        </w:rPr>
      </w:pPr>
      <w:r>
        <w:t>1.</w:t>
      </w:r>
      <w:r w:rsidR="007B6D2A">
        <w:t>4</w:t>
      </w:r>
      <w:r>
        <w:t xml:space="preserve">. Сведения о возможности подключения </w:t>
      </w:r>
      <w:r w:rsidRPr="005B60F1">
        <w:rPr>
          <w:rFonts w:eastAsiaTheme="minorHAnsi"/>
          <w:lang w:eastAsia="en-US"/>
        </w:rPr>
        <w:t>(технологического присоединения) объектов капитального строительства к сетям инженерно-технического обеспечения</w:t>
      </w:r>
      <w:r>
        <w:rPr>
          <w:rFonts w:eastAsiaTheme="minorHAnsi"/>
          <w:lang w:eastAsia="en-US"/>
        </w:rPr>
        <w:t>:</w:t>
      </w:r>
    </w:p>
    <w:p w:rsidR="005B60F1" w:rsidRDefault="005B60F1" w:rsidP="005B60F1">
      <w:pPr>
        <w:ind w:firstLine="567"/>
        <w:jc w:val="both"/>
        <w:rPr>
          <w:color w:val="000000"/>
          <w:szCs w:val="24"/>
        </w:rPr>
      </w:pPr>
      <w:bookmarkStart w:id="2" w:name="_Hlk116038607"/>
      <w:r>
        <w:rPr>
          <w:rFonts w:eastAsiaTheme="minorHAnsi"/>
          <w:lang w:eastAsia="en-US"/>
        </w:rPr>
        <w:t xml:space="preserve">- </w:t>
      </w:r>
      <w:r w:rsidR="003056CA">
        <w:rPr>
          <w:rFonts w:eastAsiaTheme="minorHAnsi"/>
          <w:lang w:eastAsia="en-US"/>
        </w:rPr>
        <w:t xml:space="preserve">имеется </w:t>
      </w:r>
      <w:r>
        <w:rPr>
          <w:rFonts w:eastAsiaTheme="minorHAnsi"/>
          <w:lang w:eastAsia="en-US"/>
        </w:rPr>
        <w:t xml:space="preserve">возможность подключения </w:t>
      </w:r>
      <w:r>
        <w:rPr>
          <w:color w:val="000000"/>
          <w:szCs w:val="24"/>
        </w:rPr>
        <w:t>к</w:t>
      </w:r>
      <w:r w:rsidRPr="00204DF3">
        <w:rPr>
          <w:color w:val="000000"/>
          <w:szCs w:val="24"/>
        </w:rPr>
        <w:t xml:space="preserve"> </w:t>
      </w:r>
      <w:r>
        <w:rPr>
          <w:color w:val="000000"/>
          <w:szCs w:val="24"/>
        </w:rPr>
        <w:t xml:space="preserve">городским </w:t>
      </w:r>
      <w:r w:rsidRPr="00204DF3">
        <w:rPr>
          <w:color w:val="000000"/>
          <w:szCs w:val="24"/>
        </w:rPr>
        <w:t xml:space="preserve">сетям </w:t>
      </w:r>
      <w:r w:rsidR="003056CA" w:rsidRPr="00204DF3">
        <w:rPr>
          <w:color w:val="000000"/>
          <w:szCs w:val="24"/>
        </w:rPr>
        <w:t>водоотведения</w:t>
      </w:r>
      <w:r w:rsidR="003056CA">
        <w:rPr>
          <w:color w:val="000000"/>
          <w:szCs w:val="24"/>
        </w:rPr>
        <w:t>, возможность обеспечения питьевой водой в соответствии с требованиями СанПин вновь подключаемых объектов о</w:t>
      </w:r>
      <w:r w:rsidRPr="00204DF3">
        <w:rPr>
          <w:color w:val="000000"/>
          <w:szCs w:val="24"/>
        </w:rPr>
        <w:t>тсутству</w:t>
      </w:r>
      <w:r w:rsidR="003056CA">
        <w:rPr>
          <w:color w:val="000000"/>
          <w:szCs w:val="24"/>
        </w:rPr>
        <w:t>е</w:t>
      </w:r>
      <w:r w:rsidRPr="00204DF3">
        <w:rPr>
          <w:color w:val="000000"/>
          <w:szCs w:val="24"/>
        </w:rPr>
        <w:t>т</w:t>
      </w:r>
      <w:r w:rsidR="003056CA">
        <w:rPr>
          <w:color w:val="000000"/>
          <w:szCs w:val="24"/>
        </w:rPr>
        <w:t xml:space="preserve"> </w:t>
      </w:r>
      <w:bookmarkStart w:id="3" w:name="_Hlk116038011"/>
      <w:r>
        <w:rPr>
          <w:color w:val="000000"/>
          <w:szCs w:val="24"/>
        </w:rPr>
        <w:t>(письмо МУП «Водоканал</w:t>
      </w:r>
      <w:r w:rsidR="002606DF">
        <w:rPr>
          <w:color w:val="000000"/>
          <w:szCs w:val="24"/>
        </w:rPr>
        <w:t xml:space="preserve"> Миллерово</w:t>
      </w:r>
      <w:r>
        <w:rPr>
          <w:color w:val="000000"/>
          <w:szCs w:val="24"/>
        </w:rPr>
        <w:t>» № 83</w:t>
      </w:r>
      <w:r w:rsidR="002606DF">
        <w:rPr>
          <w:color w:val="000000"/>
          <w:szCs w:val="24"/>
        </w:rPr>
        <w:t>.</w:t>
      </w:r>
      <w:r>
        <w:rPr>
          <w:color w:val="000000"/>
          <w:szCs w:val="24"/>
        </w:rPr>
        <w:t>19</w:t>
      </w:r>
      <w:r w:rsidR="002606DF">
        <w:rPr>
          <w:color w:val="000000"/>
          <w:szCs w:val="24"/>
        </w:rPr>
        <w:t>.03-9</w:t>
      </w:r>
      <w:r w:rsidR="003056CA">
        <w:rPr>
          <w:color w:val="000000"/>
          <w:szCs w:val="24"/>
        </w:rPr>
        <w:t>72</w:t>
      </w:r>
      <w:r>
        <w:rPr>
          <w:color w:val="000000"/>
          <w:szCs w:val="24"/>
        </w:rPr>
        <w:t xml:space="preserve"> от 15.0</w:t>
      </w:r>
      <w:r w:rsidR="002606DF">
        <w:rPr>
          <w:color w:val="000000"/>
          <w:szCs w:val="24"/>
        </w:rPr>
        <w:t>7</w:t>
      </w:r>
      <w:r>
        <w:rPr>
          <w:color w:val="000000"/>
          <w:szCs w:val="24"/>
        </w:rPr>
        <w:t>.202</w:t>
      </w:r>
      <w:r w:rsidR="002606DF">
        <w:rPr>
          <w:color w:val="000000"/>
          <w:szCs w:val="24"/>
        </w:rPr>
        <w:t>2</w:t>
      </w:r>
      <w:r>
        <w:rPr>
          <w:color w:val="000000"/>
          <w:szCs w:val="24"/>
        </w:rPr>
        <w:t>)</w:t>
      </w:r>
      <w:bookmarkEnd w:id="3"/>
      <w:r>
        <w:rPr>
          <w:color w:val="000000"/>
          <w:szCs w:val="24"/>
        </w:rPr>
        <w:t>;</w:t>
      </w:r>
    </w:p>
    <w:p w:rsidR="002606DF" w:rsidRDefault="00D74EDB" w:rsidP="005B60F1">
      <w:pPr>
        <w:ind w:firstLine="567"/>
        <w:jc w:val="both"/>
        <w:rPr>
          <w:color w:val="000000"/>
          <w:szCs w:val="24"/>
        </w:rPr>
      </w:pPr>
      <w:r>
        <w:rPr>
          <w:rFonts w:eastAsiaTheme="minorHAnsi"/>
          <w:lang w:eastAsia="en-US"/>
        </w:rPr>
        <w:t xml:space="preserve">- </w:t>
      </w:r>
      <w:r w:rsidR="002606DF">
        <w:rPr>
          <w:rFonts w:eastAsiaTheme="minorHAnsi"/>
          <w:lang w:eastAsia="en-US"/>
        </w:rPr>
        <w:t xml:space="preserve">возможность подключения (технологического присоединения) </w:t>
      </w:r>
      <w:r w:rsidR="002606DF">
        <w:rPr>
          <w:color w:val="000000"/>
          <w:szCs w:val="24"/>
        </w:rPr>
        <w:t>к</w:t>
      </w:r>
      <w:r w:rsidR="002606DF" w:rsidRPr="00204DF3">
        <w:rPr>
          <w:color w:val="000000"/>
          <w:szCs w:val="24"/>
        </w:rPr>
        <w:t xml:space="preserve"> сет</w:t>
      </w:r>
      <w:r w:rsidR="002606DF">
        <w:rPr>
          <w:color w:val="000000"/>
          <w:szCs w:val="24"/>
        </w:rPr>
        <w:t>и</w:t>
      </w:r>
      <w:r w:rsidR="002606DF" w:rsidRPr="00204DF3">
        <w:rPr>
          <w:color w:val="000000"/>
          <w:szCs w:val="24"/>
        </w:rPr>
        <w:t xml:space="preserve"> </w:t>
      </w:r>
      <w:r w:rsidR="002606DF">
        <w:rPr>
          <w:color w:val="000000"/>
          <w:szCs w:val="24"/>
        </w:rPr>
        <w:t xml:space="preserve">теплоснабжения </w:t>
      </w:r>
      <w:r w:rsidR="002606DF" w:rsidRPr="00204DF3">
        <w:rPr>
          <w:color w:val="000000"/>
          <w:szCs w:val="24"/>
        </w:rPr>
        <w:t>отсутству</w:t>
      </w:r>
      <w:r w:rsidR="002606DF">
        <w:rPr>
          <w:color w:val="000000"/>
          <w:szCs w:val="24"/>
        </w:rPr>
        <w:t>е</w:t>
      </w:r>
      <w:r w:rsidR="002606DF" w:rsidRPr="00204DF3">
        <w:rPr>
          <w:color w:val="000000"/>
          <w:szCs w:val="24"/>
        </w:rPr>
        <w:t>т</w:t>
      </w:r>
      <w:r w:rsidR="002606DF">
        <w:rPr>
          <w:color w:val="000000"/>
          <w:szCs w:val="24"/>
        </w:rPr>
        <w:t xml:space="preserve"> (письмо ООО «Донтеплоэнерго Север» вх. № 83.19-1998 от 20.07.2022);</w:t>
      </w:r>
    </w:p>
    <w:p w:rsidR="004C5764" w:rsidRDefault="005B60F1" w:rsidP="005B60F1">
      <w:pPr>
        <w:ind w:firstLine="567"/>
        <w:jc w:val="both"/>
        <w:rPr>
          <w:color w:val="000000"/>
          <w:szCs w:val="24"/>
        </w:rPr>
      </w:pPr>
      <w:r>
        <w:rPr>
          <w:color w:val="000000"/>
          <w:szCs w:val="24"/>
        </w:rPr>
        <w:t xml:space="preserve">- возможность подключения к сетям газоснабжения имеется, </w:t>
      </w:r>
      <w:r w:rsidR="00654936">
        <w:rPr>
          <w:color w:val="000000"/>
          <w:szCs w:val="24"/>
        </w:rPr>
        <w:t>с</w:t>
      </w:r>
      <w:r w:rsidR="00870BED">
        <w:rPr>
          <w:color w:val="000000"/>
          <w:szCs w:val="24"/>
        </w:rPr>
        <w:t xml:space="preserve"> подключение</w:t>
      </w:r>
      <w:r w:rsidR="00654936">
        <w:rPr>
          <w:color w:val="000000"/>
          <w:szCs w:val="24"/>
        </w:rPr>
        <w:t>м</w:t>
      </w:r>
      <w:r w:rsidR="00870BED">
        <w:rPr>
          <w:color w:val="000000"/>
          <w:szCs w:val="24"/>
        </w:rPr>
        <w:t xml:space="preserve"> в существующий газопровод </w:t>
      </w:r>
      <w:r w:rsidR="00654936">
        <w:rPr>
          <w:color w:val="000000"/>
          <w:szCs w:val="24"/>
        </w:rPr>
        <w:t>по ул. Советская</w:t>
      </w:r>
      <w:r w:rsidR="00870BED">
        <w:rPr>
          <w:color w:val="000000"/>
          <w:szCs w:val="24"/>
        </w:rPr>
        <w:t xml:space="preserve"> </w:t>
      </w:r>
      <w:r w:rsidR="009F7D31">
        <w:rPr>
          <w:color w:val="000000"/>
          <w:szCs w:val="24"/>
        </w:rPr>
        <w:t xml:space="preserve">с последующим </w:t>
      </w:r>
      <w:r w:rsidR="00870BED">
        <w:rPr>
          <w:color w:val="000000"/>
          <w:szCs w:val="24"/>
        </w:rPr>
        <w:t xml:space="preserve">строительством газопровода-ввода </w:t>
      </w:r>
      <w:r w:rsidR="00870BED" w:rsidRPr="00870BED">
        <w:rPr>
          <w:color w:val="000000"/>
          <w:szCs w:val="24"/>
        </w:rPr>
        <w:t>(письмо П</w:t>
      </w:r>
      <w:r w:rsidR="00870BED">
        <w:rPr>
          <w:color w:val="000000"/>
          <w:szCs w:val="24"/>
        </w:rPr>
        <w:t>АО</w:t>
      </w:r>
      <w:r w:rsidR="00870BED" w:rsidRPr="00870BED">
        <w:rPr>
          <w:color w:val="000000"/>
          <w:szCs w:val="24"/>
        </w:rPr>
        <w:t xml:space="preserve"> «</w:t>
      </w:r>
      <w:r w:rsidR="00870BED">
        <w:rPr>
          <w:color w:val="000000"/>
          <w:szCs w:val="24"/>
        </w:rPr>
        <w:t>Газпром газораспределение Ростов-на-Дону</w:t>
      </w:r>
      <w:r w:rsidR="00870BED" w:rsidRPr="00870BED">
        <w:rPr>
          <w:color w:val="000000"/>
          <w:szCs w:val="24"/>
        </w:rPr>
        <w:t>»</w:t>
      </w:r>
      <w:r w:rsidR="00870BED">
        <w:rPr>
          <w:color w:val="000000"/>
          <w:szCs w:val="24"/>
        </w:rPr>
        <w:t xml:space="preserve"> филиал в г.</w:t>
      </w:r>
      <w:r w:rsidR="00103880">
        <w:rPr>
          <w:color w:val="000000"/>
          <w:szCs w:val="24"/>
        </w:rPr>
        <w:t xml:space="preserve"> </w:t>
      </w:r>
      <w:r w:rsidR="00870BED">
        <w:rPr>
          <w:color w:val="000000"/>
          <w:szCs w:val="24"/>
        </w:rPr>
        <w:t>Миллерово</w:t>
      </w:r>
      <w:r w:rsidR="00870BED" w:rsidRPr="00870BED">
        <w:rPr>
          <w:color w:val="000000"/>
          <w:szCs w:val="24"/>
        </w:rPr>
        <w:t xml:space="preserve"> </w:t>
      </w:r>
      <w:r w:rsidR="00103880">
        <w:rPr>
          <w:color w:val="000000"/>
          <w:szCs w:val="24"/>
        </w:rPr>
        <w:t>вх.</w:t>
      </w:r>
      <w:r w:rsidR="00870BED" w:rsidRPr="00870BED">
        <w:rPr>
          <w:color w:val="000000"/>
          <w:szCs w:val="24"/>
        </w:rPr>
        <w:t>№ 83</w:t>
      </w:r>
      <w:r w:rsidR="00103880">
        <w:rPr>
          <w:color w:val="000000"/>
          <w:szCs w:val="24"/>
        </w:rPr>
        <w:t>.</w:t>
      </w:r>
      <w:r w:rsidR="00870BED" w:rsidRPr="00870BED">
        <w:rPr>
          <w:color w:val="000000"/>
          <w:szCs w:val="24"/>
        </w:rPr>
        <w:t>19</w:t>
      </w:r>
      <w:r w:rsidR="00103880">
        <w:rPr>
          <w:color w:val="000000"/>
          <w:szCs w:val="24"/>
        </w:rPr>
        <w:t>-2</w:t>
      </w:r>
      <w:r w:rsidR="009F7D31">
        <w:rPr>
          <w:color w:val="000000"/>
          <w:szCs w:val="24"/>
        </w:rPr>
        <w:t>064</w:t>
      </w:r>
      <w:r w:rsidR="00870BED" w:rsidRPr="00870BED">
        <w:rPr>
          <w:color w:val="000000"/>
          <w:szCs w:val="24"/>
        </w:rPr>
        <w:t xml:space="preserve"> от </w:t>
      </w:r>
      <w:r w:rsidR="00103880">
        <w:rPr>
          <w:color w:val="000000"/>
          <w:szCs w:val="24"/>
        </w:rPr>
        <w:t>2</w:t>
      </w:r>
      <w:r w:rsidR="009F7D31">
        <w:rPr>
          <w:color w:val="000000"/>
          <w:szCs w:val="24"/>
        </w:rPr>
        <w:t>5</w:t>
      </w:r>
      <w:r w:rsidR="00870BED" w:rsidRPr="00870BED">
        <w:rPr>
          <w:color w:val="000000"/>
          <w:szCs w:val="24"/>
        </w:rPr>
        <w:t>.0</w:t>
      </w:r>
      <w:r w:rsidR="009F7D31">
        <w:rPr>
          <w:color w:val="000000"/>
          <w:szCs w:val="24"/>
        </w:rPr>
        <w:t>7</w:t>
      </w:r>
      <w:r w:rsidR="00870BED" w:rsidRPr="00870BED">
        <w:rPr>
          <w:color w:val="000000"/>
          <w:szCs w:val="24"/>
        </w:rPr>
        <w:t>.202</w:t>
      </w:r>
      <w:r w:rsidR="00103880">
        <w:rPr>
          <w:color w:val="000000"/>
          <w:szCs w:val="24"/>
        </w:rPr>
        <w:t>2</w:t>
      </w:r>
      <w:r w:rsidR="00870BED" w:rsidRPr="00870BED">
        <w:rPr>
          <w:color w:val="000000"/>
          <w:szCs w:val="24"/>
        </w:rPr>
        <w:t>)</w:t>
      </w:r>
      <w:r w:rsidR="004C5764">
        <w:rPr>
          <w:color w:val="000000"/>
          <w:szCs w:val="24"/>
        </w:rPr>
        <w:t>;</w:t>
      </w:r>
    </w:p>
    <w:p w:rsidR="00117B7C" w:rsidRDefault="004C5764" w:rsidP="004C5764">
      <w:pPr>
        <w:ind w:firstLine="567"/>
        <w:jc w:val="both"/>
        <w:rPr>
          <w:rFonts w:eastAsiaTheme="minorHAnsi"/>
          <w:lang w:eastAsia="en-US"/>
        </w:rPr>
      </w:pPr>
      <w:r>
        <w:rPr>
          <w:color w:val="000000"/>
          <w:szCs w:val="24"/>
        </w:rPr>
        <w:t>- возможность</w:t>
      </w:r>
      <w:r w:rsidR="00D74EDB">
        <w:rPr>
          <w:color w:val="000000"/>
          <w:szCs w:val="24"/>
        </w:rPr>
        <w:t xml:space="preserve"> подключения</w:t>
      </w:r>
      <w:r>
        <w:rPr>
          <w:color w:val="000000"/>
          <w:szCs w:val="24"/>
        </w:rPr>
        <w:t xml:space="preserve"> </w:t>
      </w:r>
      <w:r w:rsidR="00D74EDB">
        <w:rPr>
          <w:color w:val="000000"/>
          <w:szCs w:val="24"/>
        </w:rPr>
        <w:t>(</w:t>
      </w:r>
      <w:r>
        <w:rPr>
          <w:color w:val="000000"/>
          <w:szCs w:val="24"/>
        </w:rPr>
        <w:t>техн</w:t>
      </w:r>
      <w:r>
        <w:rPr>
          <w:rFonts w:eastAsiaTheme="minorHAnsi"/>
          <w:lang w:eastAsia="en-US"/>
        </w:rPr>
        <w:t>ологического присоединения</w:t>
      </w:r>
      <w:r w:rsidR="00D74EDB">
        <w:rPr>
          <w:rFonts w:eastAsiaTheme="minorHAnsi"/>
          <w:lang w:eastAsia="en-US"/>
        </w:rPr>
        <w:t>) объектов к сетям телефонизации, радиофикации, интернет</w:t>
      </w:r>
      <w:r>
        <w:rPr>
          <w:rFonts w:eastAsiaTheme="minorHAnsi"/>
          <w:lang w:eastAsia="en-US"/>
        </w:rPr>
        <w:t xml:space="preserve"> имеется</w:t>
      </w:r>
      <w:r w:rsidR="00D74EDB">
        <w:rPr>
          <w:rFonts w:eastAsiaTheme="minorHAnsi"/>
          <w:lang w:eastAsia="en-US"/>
        </w:rPr>
        <w:t xml:space="preserve"> с максимальной нагрузкой до 100 Гбит/с</w:t>
      </w:r>
      <w:r>
        <w:rPr>
          <w:rFonts w:eastAsiaTheme="minorHAnsi"/>
          <w:lang w:eastAsia="en-US"/>
        </w:rPr>
        <w:t xml:space="preserve"> (письмо </w:t>
      </w:r>
      <w:r w:rsidR="00D74EDB">
        <w:rPr>
          <w:rFonts w:eastAsiaTheme="minorHAnsi"/>
          <w:lang w:eastAsia="en-US"/>
        </w:rPr>
        <w:t>П</w:t>
      </w:r>
      <w:r>
        <w:rPr>
          <w:rFonts w:eastAsiaTheme="minorHAnsi"/>
          <w:lang w:eastAsia="en-US"/>
        </w:rPr>
        <w:t>АО «</w:t>
      </w:r>
      <w:r w:rsidR="00D74EDB">
        <w:rPr>
          <w:rFonts w:eastAsiaTheme="minorHAnsi"/>
          <w:lang w:eastAsia="en-US"/>
        </w:rPr>
        <w:t>Ростелеком</w:t>
      </w:r>
      <w:r>
        <w:rPr>
          <w:rFonts w:eastAsiaTheme="minorHAnsi"/>
          <w:lang w:eastAsia="en-US"/>
        </w:rPr>
        <w:t>»</w:t>
      </w:r>
      <w:r w:rsidR="00D74EDB">
        <w:rPr>
          <w:rFonts w:eastAsiaTheme="minorHAnsi"/>
          <w:lang w:eastAsia="en-US"/>
        </w:rPr>
        <w:t xml:space="preserve"> вх. №83.19-20</w:t>
      </w:r>
      <w:r w:rsidR="009F7D31">
        <w:rPr>
          <w:rFonts w:eastAsiaTheme="minorHAnsi"/>
          <w:lang w:eastAsia="en-US"/>
        </w:rPr>
        <w:t>96</w:t>
      </w:r>
      <w:r w:rsidR="00D74EDB">
        <w:rPr>
          <w:rFonts w:eastAsiaTheme="minorHAnsi"/>
          <w:lang w:eastAsia="en-US"/>
        </w:rPr>
        <w:t xml:space="preserve"> от 28.07.2022</w:t>
      </w:r>
      <w:r>
        <w:rPr>
          <w:rFonts w:eastAsiaTheme="minorHAnsi"/>
          <w:lang w:eastAsia="en-US"/>
        </w:rPr>
        <w:t>).</w:t>
      </w:r>
    </w:p>
    <w:p w:rsidR="00F83BF6" w:rsidRDefault="004C5764" w:rsidP="00F83BF6">
      <w:pPr>
        <w:ind w:firstLine="567"/>
        <w:jc w:val="both"/>
        <w:rPr>
          <w:rFonts w:eastAsiaTheme="minorHAnsi"/>
          <w:szCs w:val="28"/>
          <w:lang w:eastAsia="en-US"/>
        </w:rPr>
      </w:pPr>
      <w:bookmarkStart w:id="4" w:name="_Hlk88463701"/>
      <w:bookmarkEnd w:id="2"/>
      <w:r w:rsidRPr="00F83BF6">
        <w:rPr>
          <w:rFonts w:eastAsiaTheme="minorHAnsi"/>
          <w:szCs w:val="28"/>
          <w:lang w:eastAsia="en-US"/>
        </w:rPr>
        <w:t>1.</w:t>
      </w:r>
      <w:r w:rsidR="007B6D2A">
        <w:rPr>
          <w:rFonts w:eastAsiaTheme="minorHAnsi"/>
          <w:szCs w:val="28"/>
          <w:lang w:eastAsia="en-US"/>
        </w:rPr>
        <w:t>5</w:t>
      </w:r>
      <w:r w:rsidRPr="00F83BF6">
        <w:rPr>
          <w:rFonts w:eastAsiaTheme="minorHAnsi"/>
          <w:szCs w:val="28"/>
          <w:lang w:eastAsia="en-US"/>
        </w:rPr>
        <w:t xml:space="preserve">. </w:t>
      </w:r>
      <w:r w:rsidR="00F83BF6" w:rsidRPr="00F83BF6">
        <w:rPr>
          <w:rFonts w:eastAsiaTheme="minorHAnsi"/>
          <w:szCs w:val="28"/>
          <w:lang w:eastAsia="en-US"/>
        </w:rPr>
        <w:t xml:space="preserve"> Сведения о максимально и (или) минимально допустимых параметрах разрешенного строительства объекта капитального строительства</w:t>
      </w:r>
      <w:r w:rsidR="00F83BF6">
        <w:rPr>
          <w:rFonts w:eastAsiaTheme="minorHAnsi"/>
          <w:szCs w:val="28"/>
          <w:lang w:eastAsia="en-US"/>
        </w:rPr>
        <w:t>:</w:t>
      </w:r>
    </w:p>
    <w:p w:rsidR="00751B68" w:rsidRPr="00751B68" w:rsidRDefault="00B67E39" w:rsidP="00751B68">
      <w:pPr>
        <w:ind w:firstLine="567"/>
        <w:jc w:val="both"/>
        <w:rPr>
          <w:rFonts w:eastAsiaTheme="minorHAnsi"/>
          <w:bCs/>
          <w:szCs w:val="28"/>
          <w:lang w:eastAsia="en-US"/>
        </w:rPr>
      </w:pPr>
      <w:bookmarkStart w:id="5" w:name="_Hlk116045228"/>
      <w:bookmarkStart w:id="6" w:name="_Hlk116642264"/>
      <w:r w:rsidRPr="00B67E39">
        <w:rPr>
          <w:rFonts w:eastAsiaTheme="minorHAnsi"/>
          <w:bCs/>
          <w:szCs w:val="28"/>
          <w:lang w:eastAsia="en-US"/>
        </w:rPr>
        <w:t>Зона транспортной инфраструктуры (Т)</w:t>
      </w:r>
      <w:r w:rsidR="00751B68">
        <w:rPr>
          <w:rFonts w:eastAsiaTheme="minorHAnsi"/>
          <w:bCs/>
          <w:szCs w:val="28"/>
          <w:lang w:eastAsia="en-US"/>
        </w:rPr>
        <w:t xml:space="preserve">: отступ </w:t>
      </w:r>
      <w:r w:rsidR="00751B68">
        <w:rPr>
          <w:rFonts w:eastAsiaTheme="minorHAnsi"/>
          <w:bCs/>
          <w:szCs w:val="28"/>
          <w:lang w:val="en-US" w:eastAsia="en-US"/>
        </w:rPr>
        <w:t>min</w:t>
      </w:r>
      <w:r w:rsidR="00751B68">
        <w:rPr>
          <w:rFonts w:eastAsiaTheme="minorHAnsi"/>
          <w:bCs/>
          <w:szCs w:val="28"/>
          <w:lang w:eastAsia="en-US"/>
        </w:rPr>
        <w:t xml:space="preserve">.(м) – 2, этажность </w:t>
      </w:r>
      <w:r w:rsidR="00751B68">
        <w:rPr>
          <w:rFonts w:eastAsiaTheme="minorHAnsi"/>
          <w:bCs/>
          <w:szCs w:val="28"/>
          <w:lang w:val="en-US" w:eastAsia="en-US"/>
        </w:rPr>
        <w:t>min</w:t>
      </w:r>
      <w:r w:rsidR="00751B68">
        <w:rPr>
          <w:rFonts w:eastAsiaTheme="minorHAnsi"/>
          <w:bCs/>
          <w:szCs w:val="28"/>
          <w:lang w:eastAsia="en-US"/>
        </w:rPr>
        <w:t xml:space="preserve">.(ед.) – 1, </w:t>
      </w:r>
      <w:r w:rsidR="00751B68">
        <w:rPr>
          <w:rFonts w:eastAsiaTheme="minorHAnsi"/>
          <w:bCs/>
          <w:szCs w:val="28"/>
          <w:lang w:val="en-US" w:eastAsia="en-US"/>
        </w:rPr>
        <w:t>max</w:t>
      </w:r>
      <w:r w:rsidR="00751B68">
        <w:rPr>
          <w:rFonts w:eastAsiaTheme="minorHAnsi"/>
          <w:bCs/>
          <w:szCs w:val="28"/>
          <w:lang w:eastAsia="en-US"/>
        </w:rPr>
        <w:t xml:space="preserve">.(ед) – 5, процент застройки </w:t>
      </w:r>
      <w:r w:rsidR="00751B68">
        <w:rPr>
          <w:rFonts w:eastAsiaTheme="minorHAnsi"/>
          <w:bCs/>
          <w:szCs w:val="28"/>
          <w:lang w:val="en-US" w:eastAsia="en-US"/>
        </w:rPr>
        <w:t>min</w:t>
      </w:r>
      <w:r w:rsidR="00751B68">
        <w:rPr>
          <w:rFonts w:eastAsiaTheme="minorHAnsi"/>
          <w:bCs/>
          <w:szCs w:val="28"/>
          <w:lang w:eastAsia="en-US"/>
        </w:rPr>
        <w:t>.(</w:t>
      </w:r>
      <w:r w:rsidR="00751B68" w:rsidRPr="00751B68">
        <w:rPr>
          <w:rFonts w:eastAsiaTheme="minorHAnsi"/>
          <w:bCs/>
          <w:szCs w:val="28"/>
          <w:lang w:eastAsia="en-US"/>
        </w:rPr>
        <w:t>%</w:t>
      </w:r>
      <w:r w:rsidR="00751B68">
        <w:rPr>
          <w:rFonts w:eastAsiaTheme="minorHAnsi"/>
          <w:bCs/>
          <w:szCs w:val="28"/>
          <w:lang w:eastAsia="en-US"/>
        </w:rPr>
        <w:t xml:space="preserve">) – не устанавливается, процент застройки </w:t>
      </w:r>
      <w:r w:rsidR="00751B68">
        <w:rPr>
          <w:rFonts w:eastAsiaTheme="minorHAnsi"/>
          <w:bCs/>
          <w:szCs w:val="28"/>
          <w:lang w:val="en-US" w:eastAsia="en-US"/>
        </w:rPr>
        <w:t>max</w:t>
      </w:r>
      <w:r w:rsidR="00751B68">
        <w:rPr>
          <w:rFonts w:eastAsiaTheme="minorHAnsi"/>
          <w:bCs/>
          <w:szCs w:val="28"/>
          <w:lang w:eastAsia="en-US"/>
        </w:rPr>
        <w:t xml:space="preserve">.(%) – </w:t>
      </w:r>
      <w:r>
        <w:rPr>
          <w:rFonts w:eastAsiaTheme="minorHAnsi"/>
          <w:bCs/>
          <w:szCs w:val="28"/>
          <w:lang w:eastAsia="en-US"/>
        </w:rPr>
        <w:t>55</w:t>
      </w:r>
      <w:r w:rsidR="00751B68">
        <w:rPr>
          <w:rFonts w:eastAsiaTheme="minorHAnsi"/>
          <w:bCs/>
          <w:szCs w:val="28"/>
          <w:lang w:eastAsia="en-US"/>
        </w:rPr>
        <w:t>.</w:t>
      </w:r>
    </w:p>
    <w:p w:rsidR="001C4628" w:rsidRPr="001C4628" w:rsidRDefault="001C4628" w:rsidP="001C4628">
      <w:pPr>
        <w:widowControl w:val="0"/>
        <w:autoSpaceDE w:val="0"/>
        <w:autoSpaceDN w:val="0"/>
        <w:adjustRightInd w:val="0"/>
        <w:ind w:firstLine="567"/>
        <w:jc w:val="both"/>
        <w:rPr>
          <w:szCs w:val="28"/>
        </w:rPr>
      </w:pPr>
      <w:bookmarkStart w:id="7" w:name="_Hlk116045775"/>
      <w:bookmarkEnd w:id="5"/>
      <w:r>
        <w:rPr>
          <w:szCs w:val="28"/>
        </w:rPr>
        <w:t>1.</w:t>
      </w:r>
      <w:r w:rsidR="007B6D2A">
        <w:rPr>
          <w:szCs w:val="28"/>
        </w:rPr>
        <w:t>5</w:t>
      </w:r>
      <w:r>
        <w:rPr>
          <w:szCs w:val="28"/>
        </w:rPr>
        <w:t xml:space="preserve">.1. </w:t>
      </w:r>
      <w:r w:rsidRPr="001C4628">
        <w:rPr>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szCs w:val="28"/>
        </w:rPr>
        <w:t>:</w:t>
      </w:r>
    </w:p>
    <w:p w:rsidR="00B67E39" w:rsidRPr="00B67E39" w:rsidRDefault="001C4628" w:rsidP="00B67E39">
      <w:pPr>
        <w:numPr>
          <w:ilvl w:val="0"/>
          <w:numId w:val="4"/>
        </w:numPr>
        <w:snapToGrid w:val="0"/>
        <w:ind w:right="-108"/>
        <w:jc w:val="both"/>
        <w:rPr>
          <w:b/>
          <w:i/>
          <w:szCs w:val="24"/>
        </w:rPr>
      </w:pPr>
      <w:r w:rsidRPr="001C4628">
        <w:rPr>
          <w:szCs w:val="28"/>
        </w:rPr>
        <w:t xml:space="preserve">  </w:t>
      </w:r>
      <w:r>
        <w:rPr>
          <w:szCs w:val="28"/>
        </w:rPr>
        <w:tab/>
      </w:r>
      <w:bookmarkStart w:id="8" w:name="_Hlk116045718"/>
      <w:r w:rsidR="00B67E39" w:rsidRPr="00B67E39">
        <w:rPr>
          <w:szCs w:val="24"/>
        </w:rPr>
        <w:t>- для объектов дорожного сервиса, обслуживание перевозок пассажиров – 3 м;</w:t>
      </w:r>
    </w:p>
    <w:p w:rsidR="00B67E39" w:rsidRPr="00B67E39" w:rsidRDefault="00B67E39" w:rsidP="007A32B3">
      <w:pPr>
        <w:snapToGrid w:val="0"/>
        <w:ind w:right="-108" w:firstLine="432"/>
        <w:jc w:val="both"/>
        <w:rPr>
          <w:szCs w:val="24"/>
        </w:rPr>
      </w:pPr>
      <w:r w:rsidRPr="00B67E39">
        <w:rPr>
          <w:szCs w:val="24"/>
        </w:rPr>
        <w:t>- в условиях реконструкции сложившейся застройки допускается уменьшение отступа до 1 м от границы земельного участка при условии соблюдения требований технических регламентов;</w:t>
      </w:r>
    </w:p>
    <w:p w:rsidR="00B67E39" w:rsidRDefault="00B67E39" w:rsidP="007A32B3">
      <w:pPr>
        <w:snapToGrid w:val="0"/>
        <w:ind w:right="-108" w:firstLine="432"/>
        <w:jc w:val="both"/>
        <w:rPr>
          <w:szCs w:val="24"/>
        </w:rPr>
      </w:pPr>
      <w:r w:rsidRPr="00B67E39">
        <w:rPr>
          <w:szCs w:val="24"/>
        </w:rPr>
        <w:t>- для всех остальных объектов не подлежат установлению.</w:t>
      </w:r>
    </w:p>
    <w:p w:rsidR="00F83BF6" w:rsidRDefault="007B6D2A" w:rsidP="00B67E39">
      <w:pPr>
        <w:snapToGrid w:val="0"/>
        <w:ind w:right="-108" w:firstLine="567"/>
        <w:jc w:val="both"/>
        <w:rPr>
          <w:szCs w:val="24"/>
        </w:rPr>
      </w:pPr>
      <w:r>
        <w:rPr>
          <w:szCs w:val="24"/>
        </w:rPr>
        <w:t>1.5.2.</w:t>
      </w:r>
      <w:r w:rsidR="00804218">
        <w:rPr>
          <w:szCs w:val="24"/>
        </w:rPr>
        <w:t xml:space="preserve">  </w:t>
      </w:r>
      <w:r>
        <w:rPr>
          <w:szCs w:val="24"/>
        </w:rPr>
        <w:t>П</w:t>
      </w:r>
      <w:r w:rsidR="00F83BF6" w:rsidRPr="00F83BF6">
        <w:rPr>
          <w:szCs w:val="24"/>
        </w:rPr>
        <w:t>редельное количество надземных этажей или предельная высота зданий, строений, сооружений</w:t>
      </w:r>
      <w:r w:rsidR="00A86189">
        <w:rPr>
          <w:szCs w:val="24"/>
        </w:rPr>
        <w:t>:</w:t>
      </w:r>
    </w:p>
    <w:p w:rsidR="007A32B3" w:rsidRPr="007A32B3" w:rsidRDefault="007A32B3" w:rsidP="006D36A7">
      <w:pPr>
        <w:widowControl w:val="0"/>
        <w:numPr>
          <w:ilvl w:val="0"/>
          <w:numId w:val="4"/>
        </w:numPr>
        <w:autoSpaceDE w:val="0"/>
        <w:autoSpaceDN w:val="0"/>
        <w:adjustRightInd w:val="0"/>
        <w:ind w:left="0" w:firstLine="426"/>
        <w:jc w:val="both"/>
        <w:rPr>
          <w:b/>
          <w:i/>
          <w:szCs w:val="24"/>
        </w:rPr>
      </w:pPr>
      <w:r w:rsidRPr="007A32B3">
        <w:rPr>
          <w:szCs w:val="24"/>
        </w:rPr>
        <w:t>- для объектов дорожного сервиса, обслуживание перевозок пассажиров – 2 этаж;</w:t>
      </w:r>
    </w:p>
    <w:p w:rsidR="007A32B3" w:rsidRPr="007A32B3" w:rsidRDefault="006D36A7" w:rsidP="006D36A7">
      <w:pPr>
        <w:widowControl w:val="0"/>
        <w:autoSpaceDE w:val="0"/>
        <w:autoSpaceDN w:val="0"/>
        <w:adjustRightInd w:val="0"/>
        <w:ind w:firstLine="426"/>
        <w:jc w:val="both"/>
        <w:rPr>
          <w:b/>
          <w:i/>
          <w:szCs w:val="24"/>
        </w:rPr>
      </w:pPr>
      <w:r>
        <w:rPr>
          <w:szCs w:val="24"/>
        </w:rPr>
        <w:t xml:space="preserve">- </w:t>
      </w:r>
      <w:r w:rsidR="007A32B3" w:rsidRPr="007A32B3">
        <w:rPr>
          <w:szCs w:val="24"/>
        </w:rPr>
        <w:t>для объектов гаражного назначения – не более 2 надземных этажей, 1 подземного этажа;</w:t>
      </w:r>
    </w:p>
    <w:p w:rsidR="007A32B3" w:rsidRDefault="007A32B3" w:rsidP="007A32B3">
      <w:pPr>
        <w:widowControl w:val="0"/>
        <w:autoSpaceDE w:val="0"/>
        <w:autoSpaceDN w:val="0"/>
        <w:adjustRightInd w:val="0"/>
        <w:ind w:firstLine="567"/>
        <w:jc w:val="both"/>
        <w:rPr>
          <w:szCs w:val="24"/>
        </w:rPr>
      </w:pPr>
      <w:r w:rsidRPr="007A32B3">
        <w:rPr>
          <w:szCs w:val="24"/>
        </w:rPr>
        <w:t>- для всех остальных объектов не подлежат установлению.</w:t>
      </w:r>
    </w:p>
    <w:p w:rsidR="00F83BF6" w:rsidRPr="00F83BF6" w:rsidRDefault="007B6D2A" w:rsidP="001C4628">
      <w:pPr>
        <w:widowControl w:val="0"/>
        <w:autoSpaceDE w:val="0"/>
        <w:autoSpaceDN w:val="0"/>
        <w:adjustRightInd w:val="0"/>
        <w:ind w:firstLine="567"/>
        <w:jc w:val="both"/>
        <w:rPr>
          <w:rFonts w:eastAsia="Calibri"/>
          <w:szCs w:val="24"/>
          <w:lang w:eastAsia="ar-SA"/>
        </w:rPr>
      </w:pPr>
      <w:r>
        <w:rPr>
          <w:szCs w:val="24"/>
        </w:rPr>
        <w:t>1.5.3. П</w:t>
      </w:r>
      <w:r w:rsidR="00F83BF6" w:rsidRPr="00F83BF6">
        <w:rPr>
          <w:szCs w:val="24"/>
        </w:rPr>
        <w:t xml:space="preserve">роцент застройки в границах земельного участка, определяемый как отношение суммарной площади земельного участка, которая может быть </w:t>
      </w:r>
      <w:r w:rsidR="00F83BF6" w:rsidRPr="00F83BF6">
        <w:rPr>
          <w:szCs w:val="24"/>
        </w:rPr>
        <w:lastRenderedPageBreak/>
        <w:t>застроена, ко всей площади земельного участка.</w:t>
      </w:r>
    </w:p>
    <w:p w:rsidR="005313E5" w:rsidRPr="005313E5" w:rsidRDefault="005313E5" w:rsidP="005313E5">
      <w:pPr>
        <w:widowControl w:val="0"/>
        <w:numPr>
          <w:ilvl w:val="0"/>
          <w:numId w:val="4"/>
        </w:numPr>
        <w:autoSpaceDE w:val="0"/>
        <w:autoSpaceDN w:val="0"/>
        <w:adjustRightInd w:val="0"/>
        <w:ind w:left="0" w:firstLine="426"/>
        <w:jc w:val="both"/>
        <w:rPr>
          <w:b/>
          <w:i/>
          <w:szCs w:val="28"/>
        </w:rPr>
      </w:pPr>
      <w:bookmarkStart w:id="9" w:name="_Hlk84687753"/>
      <w:r w:rsidRPr="005313E5">
        <w:rPr>
          <w:szCs w:val="28"/>
        </w:rPr>
        <w:t>- для объектов дорожного сервиса, обслуживание перевозок пассажиров – 80;</w:t>
      </w:r>
    </w:p>
    <w:p w:rsidR="005313E5" w:rsidRDefault="005313E5" w:rsidP="005313E5">
      <w:pPr>
        <w:widowControl w:val="0"/>
        <w:autoSpaceDE w:val="0"/>
        <w:autoSpaceDN w:val="0"/>
        <w:adjustRightInd w:val="0"/>
        <w:ind w:firstLine="426"/>
        <w:jc w:val="both"/>
        <w:rPr>
          <w:szCs w:val="28"/>
        </w:rPr>
      </w:pPr>
      <w:r w:rsidRPr="005313E5">
        <w:rPr>
          <w:szCs w:val="28"/>
        </w:rPr>
        <w:t>- для всех остальных объектов не подлежат установлению.</w:t>
      </w:r>
    </w:p>
    <w:p w:rsidR="0094520E" w:rsidRPr="0094520E" w:rsidRDefault="007B6D2A" w:rsidP="00907B8F">
      <w:pPr>
        <w:widowControl w:val="0"/>
        <w:autoSpaceDE w:val="0"/>
        <w:autoSpaceDN w:val="0"/>
        <w:adjustRightInd w:val="0"/>
        <w:ind w:firstLine="567"/>
        <w:jc w:val="both"/>
        <w:rPr>
          <w:szCs w:val="24"/>
        </w:rPr>
      </w:pPr>
      <w:r>
        <w:rPr>
          <w:szCs w:val="24"/>
        </w:rPr>
        <w:t>1.5.</w:t>
      </w:r>
      <w:r w:rsidR="009649E6">
        <w:rPr>
          <w:szCs w:val="24"/>
        </w:rPr>
        <w:t>4</w:t>
      </w:r>
      <w:r>
        <w:rPr>
          <w:szCs w:val="24"/>
        </w:rPr>
        <w:t>. И</w:t>
      </w:r>
      <w:r w:rsidR="0094520E" w:rsidRPr="0094520E">
        <w:rPr>
          <w:szCs w:val="24"/>
        </w:rPr>
        <w:t>ные предельные параметры разрешенного строительства, реконструкции объектов капитального строительства:</w:t>
      </w:r>
    </w:p>
    <w:p w:rsidR="0061413D" w:rsidRPr="0061413D" w:rsidRDefault="0061413D" w:rsidP="0061413D">
      <w:pPr>
        <w:snapToGrid w:val="0"/>
        <w:ind w:left="-127" w:right="-108" w:firstLine="835"/>
        <w:jc w:val="both"/>
        <w:rPr>
          <w:szCs w:val="24"/>
        </w:rPr>
      </w:pPr>
      <w:bookmarkStart w:id="10" w:name="_Hlk116043418"/>
      <w:bookmarkEnd w:id="7"/>
      <w:bookmarkEnd w:id="8"/>
      <w:r w:rsidRPr="0061413D">
        <w:rPr>
          <w:szCs w:val="24"/>
        </w:rPr>
        <w:t>- максимальная высота ограждений земельных участков в соответствии с Региональными нормативами градостроительного проектирования;</w:t>
      </w:r>
    </w:p>
    <w:p w:rsidR="0061413D" w:rsidRPr="0061413D" w:rsidRDefault="0061413D" w:rsidP="0061413D">
      <w:pPr>
        <w:snapToGrid w:val="0"/>
        <w:ind w:left="-127" w:right="-108" w:firstLine="835"/>
        <w:jc w:val="both"/>
        <w:rPr>
          <w:szCs w:val="24"/>
        </w:rPr>
      </w:pPr>
      <w:r w:rsidRPr="0061413D">
        <w:rPr>
          <w:szCs w:val="24"/>
        </w:rPr>
        <w:t>- протяжённость здания по фасаду не нормируется;</w:t>
      </w:r>
    </w:p>
    <w:p w:rsidR="0061413D" w:rsidRPr="0061413D" w:rsidRDefault="0061413D" w:rsidP="0061413D">
      <w:pPr>
        <w:snapToGrid w:val="0"/>
        <w:ind w:left="-127" w:right="-108" w:firstLine="835"/>
        <w:jc w:val="both"/>
        <w:rPr>
          <w:szCs w:val="24"/>
        </w:rPr>
      </w:pPr>
      <w:r w:rsidRPr="0061413D">
        <w:rPr>
          <w:szCs w:val="24"/>
        </w:rPr>
        <w:t>- коэффициент озеленения не менее 10% от площади земельного участка;</w:t>
      </w:r>
    </w:p>
    <w:p w:rsidR="0061413D" w:rsidRDefault="0061413D" w:rsidP="0061413D">
      <w:pPr>
        <w:snapToGrid w:val="0"/>
        <w:ind w:left="-127" w:right="-108" w:firstLine="835"/>
        <w:jc w:val="both"/>
        <w:rPr>
          <w:szCs w:val="24"/>
        </w:rPr>
      </w:pPr>
      <w:r w:rsidRPr="0061413D">
        <w:rPr>
          <w:szCs w:val="24"/>
        </w:rPr>
        <w:t>- площадь территории предназначенная для организации проездов и хранения транспортных средств не менее 35% от площади земельного участка.</w:t>
      </w:r>
    </w:p>
    <w:bookmarkEnd w:id="6"/>
    <w:p w:rsidR="00804218" w:rsidRDefault="0094520E" w:rsidP="00907B8F">
      <w:pPr>
        <w:snapToGrid w:val="0"/>
        <w:ind w:left="-127" w:right="-108" w:firstLine="835"/>
        <w:jc w:val="both"/>
        <w:rPr>
          <w:color w:val="000000"/>
          <w:szCs w:val="28"/>
        </w:rPr>
      </w:pPr>
      <w:r w:rsidRPr="00204DF3">
        <w:rPr>
          <w:color w:val="000000"/>
          <w:szCs w:val="24"/>
        </w:rPr>
        <w:t xml:space="preserve">Предельные </w:t>
      </w:r>
      <w:r w:rsidR="00DF06CE">
        <w:rPr>
          <w:color w:val="000000"/>
          <w:szCs w:val="24"/>
        </w:rPr>
        <w:t xml:space="preserve">(минимальные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204DF3">
        <w:rPr>
          <w:color w:val="000000"/>
          <w:szCs w:val="24"/>
        </w:rPr>
        <w:t>установлены Правилами землепользования и застройки Миллеровского городского поселения, утвержденными решением Собрания депутатов Миллеровского городского поселения от 21.09.2018 № 102 (</w:t>
      </w:r>
      <w:r w:rsidR="001E4DF3" w:rsidRPr="001E4DF3">
        <w:rPr>
          <w:bCs/>
          <w:iCs/>
          <w:color w:val="000000"/>
          <w:szCs w:val="24"/>
        </w:rPr>
        <w:t>с изменениями в редакции, утвержденной решением Собрания депутатов Миллеровского городского поселения от 27.07.2022 № 80</w:t>
      </w:r>
      <w:r w:rsidRPr="00204DF3">
        <w:rPr>
          <w:color w:val="000000"/>
          <w:szCs w:val="24"/>
        </w:rPr>
        <w:t>)</w:t>
      </w:r>
      <w:r>
        <w:rPr>
          <w:color w:val="000000"/>
          <w:szCs w:val="24"/>
        </w:rPr>
        <w:t xml:space="preserve">, </w:t>
      </w:r>
      <w:r w:rsidRPr="00204DF3">
        <w:rPr>
          <w:color w:val="000000"/>
          <w:szCs w:val="24"/>
        </w:rPr>
        <w:t>адрес размещения в сети интернет:</w:t>
      </w:r>
      <w:r w:rsidR="001E4DF3">
        <w:rPr>
          <w:color w:val="000000"/>
          <w:szCs w:val="24"/>
        </w:rPr>
        <w:t xml:space="preserve"> </w:t>
      </w:r>
      <w:r w:rsidR="002E6F8D" w:rsidRPr="002E6F8D">
        <w:rPr>
          <w:color w:val="000000"/>
          <w:szCs w:val="24"/>
        </w:rPr>
        <w:t>http://millerovo.name/load/postanovlenija_i_reshenija_sobranija_deputatov/2022_god/reshenie_80_ot_27_07_2022/89-1-0-2473</w:t>
      </w:r>
      <w:r w:rsidR="0040647E">
        <w:rPr>
          <w:color w:val="000000"/>
          <w:szCs w:val="24"/>
        </w:rPr>
        <w:t>.</w:t>
      </w:r>
    </w:p>
    <w:bookmarkEnd w:id="4"/>
    <w:bookmarkEnd w:id="9"/>
    <w:bookmarkEnd w:id="10"/>
    <w:p w:rsidR="008A193B" w:rsidRPr="008A193B" w:rsidRDefault="008A193B" w:rsidP="008A193B">
      <w:pPr>
        <w:ind w:firstLine="708"/>
        <w:jc w:val="both"/>
      </w:pPr>
      <w:r w:rsidRPr="00D16D94">
        <w:t>1.6. Ограничения прав:</w:t>
      </w:r>
      <w:r w:rsidRPr="00B21637">
        <w:t xml:space="preserve"> </w:t>
      </w:r>
      <w:r w:rsidR="00D16D94">
        <w:t>отсутствуют.</w:t>
      </w:r>
    </w:p>
    <w:p w:rsidR="00DF06CE" w:rsidRDefault="00DF06CE" w:rsidP="00117B7C">
      <w:pPr>
        <w:ind w:firstLine="708"/>
        <w:jc w:val="both"/>
      </w:pPr>
    </w:p>
    <w:p w:rsidR="00117B7C" w:rsidRDefault="00DF06CE" w:rsidP="007B6D2A">
      <w:pPr>
        <w:ind w:firstLine="567"/>
        <w:jc w:val="both"/>
      </w:pPr>
      <w:r>
        <w:t xml:space="preserve">2. </w:t>
      </w:r>
      <w:r w:rsidR="00117B7C" w:rsidRPr="00DF06CE">
        <w:rPr>
          <w:b/>
          <w:bCs/>
        </w:rPr>
        <w:t>Лот № 2.</w:t>
      </w:r>
      <w:r w:rsidR="00117B7C">
        <w:t xml:space="preserve"> </w:t>
      </w:r>
      <w:r w:rsidR="000E35ED" w:rsidRPr="000E35ED">
        <w:t xml:space="preserve">Земельный участок, из земель населенных пунктов, с кадастровым номером </w:t>
      </w:r>
      <w:r w:rsidR="000E35ED" w:rsidRPr="000E35ED">
        <w:rPr>
          <w:bCs/>
          <w:iCs/>
        </w:rPr>
        <w:t>61:54:0131601:403, местоположение: Ростовская область, Миллеровский район, г. Миллерово, в границах кадастрового квартала 61:54:0131601, площадью 2536 кв.м., с видом разрешенного использования – хранение автотранспорта</w:t>
      </w:r>
      <w:r w:rsidR="000E35ED" w:rsidRPr="000E35ED">
        <w:t>, сроком на 10 (десять) лет</w:t>
      </w:r>
      <w:r w:rsidR="00117B7C">
        <w:t>.</w:t>
      </w:r>
    </w:p>
    <w:p w:rsidR="00DF06CE" w:rsidRPr="000E35ED" w:rsidRDefault="00DF06CE" w:rsidP="00DF06CE">
      <w:pPr>
        <w:autoSpaceDE w:val="0"/>
        <w:autoSpaceDN w:val="0"/>
        <w:adjustRightInd w:val="0"/>
        <w:ind w:firstLine="567"/>
        <w:jc w:val="both"/>
        <w:outlineLvl w:val="0"/>
      </w:pPr>
      <w:r w:rsidRPr="000E35ED">
        <w:t>2.</w:t>
      </w:r>
      <w:r w:rsidR="007B6D2A" w:rsidRPr="000E35ED">
        <w:t>1</w:t>
      </w:r>
      <w:r w:rsidRPr="000E35ED">
        <w:t xml:space="preserve">. Начальная цена на право заключения договора аренды – </w:t>
      </w:r>
      <w:r w:rsidR="000E35ED" w:rsidRPr="000E35ED">
        <w:t>134800,00 (сто тридцать четыре тысячи восемьсот) рублей 00 копеек (НДС не облагается)</w:t>
      </w:r>
      <w:r w:rsidRPr="000E35ED">
        <w:t xml:space="preserve">. </w:t>
      </w:r>
    </w:p>
    <w:p w:rsidR="00DF06CE" w:rsidRPr="000E35ED" w:rsidRDefault="00DF06CE" w:rsidP="00DF06CE">
      <w:pPr>
        <w:autoSpaceDE w:val="0"/>
        <w:autoSpaceDN w:val="0"/>
        <w:adjustRightInd w:val="0"/>
        <w:ind w:firstLine="567"/>
        <w:jc w:val="both"/>
        <w:outlineLvl w:val="0"/>
      </w:pPr>
      <w:r w:rsidRPr="000E35ED">
        <w:t>2.</w:t>
      </w:r>
      <w:r w:rsidR="007B6D2A" w:rsidRPr="000E35ED">
        <w:t>2</w:t>
      </w:r>
      <w:r w:rsidRPr="000E35ED">
        <w:t>. Шаг аукциона</w:t>
      </w:r>
      <w:r w:rsidR="000E35ED">
        <w:t xml:space="preserve"> </w:t>
      </w:r>
      <w:r w:rsidRPr="000E35ED">
        <w:t xml:space="preserve">– </w:t>
      </w:r>
      <w:r w:rsidR="000E35ED" w:rsidRPr="000E35ED">
        <w:t>4044,00 (четыре тысячи сорок четыре) рубля 00 копеек</w:t>
      </w:r>
      <w:r w:rsidRPr="000E35ED">
        <w:t>.</w:t>
      </w:r>
    </w:p>
    <w:p w:rsidR="00DF06CE" w:rsidRDefault="00DF06CE" w:rsidP="00DF06CE">
      <w:pPr>
        <w:autoSpaceDE w:val="0"/>
        <w:autoSpaceDN w:val="0"/>
        <w:adjustRightInd w:val="0"/>
        <w:ind w:firstLine="567"/>
        <w:jc w:val="both"/>
        <w:outlineLvl w:val="0"/>
      </w:pPr>
      <w:r w:rsidRPr="000E35ED">
        <w:t>2.</w:t>
      </w:r>
      <w:r w:rsidR="007B6D2A" w:rsidRPr="000E35ED">
        <w:t>3</w:t>
      </w:r>
      <w:r w:rsidRPr="000E35ED">
        <w:t xml:space="preserve">. Размер задатка – </w:t>
      </w:r>
      <w:r w:rsidR="000E35ED" w:rsidRPr="000E35ED">
        <w:t>107840,00 (сто семь тысяч восемьсот сорок) рублей 00 копеек</w:t>
      </w:r>
      <w:r w:rsidRPr="000E35ED">
        <w:t>.</w:t>
      </w:r>
    </w:p>
    <w:p w:rsidR="00DF06CE" w:rsidRDefault="00DF06CE" w:rsidP="00DF06CE">
      <w:pPr>
        <w:ind w:firstLine="567"/>
        <w:jc w:val="both"/>
        <w:rPr>
          <w:rFonts w:eastAsiaTheme="minorHAnsi"/>
          <w:lang w:eastAsia="en-US"/>
        </w:rPr>
      </w:pPr>
      <w:r>
        <w:t>2.</w:t>
      </w:r>
      <w:r w:rsidR="007B6D2A">
        <w:t>4</w:t>
      </w:r>
      <w:r>
        <w:t xml:space="preserve">. Сведения о возможности подключения </w:t>
      </w:r>
      <w:r w:rsidRPr="005B60F1">
        <w:rPr>
          <w:rFonts w:eastAsiaTheme="minorHAnsi"/>
          <w:lang w:eastAsia="en-US"/>
        </w:rPr>
        <w:t>(технологического присоединения) объектов капитального строительства к сетям инженерно-технического обеспечения</w:t>
      </w:r>
      <w:r>
        <w:rPr>
          <w:rFonts w:eastAsiaTheme="minorHAnsi"/>
          <w:lang w:eastAsia="en-US"/>
        </w:rPr>
        <w:t>:</w:t>
      </w:r>
    </w:p>
    <w:p w:rsidR="00B17D5C" w:rsidRDefault="00B17D5C" w:rsidP="00B17D5C">
      <w:pPr>
        <w:ind w:firstLine="567"/>
        <w:jc w:val="both"/>
        <w:rPr>
          <w:color w:val="000000"/>
          <w:szCs w:val="24"/>
        </w:rPr>
      </w:pPr>
      <w:bookmarkStart w:id="11" w:name="_Hlk116039340"/>
      <w:r>
        <w:rPr>
          <w:rFonts w:eastAsiaTheme="minorHAnsi"/>
          <w:lang w:eastAsia="en-US"/>
        </w:rPr>
        <w:t xml:space="preserve">- возможность подключения </w:t>
      </w:r>
      <w:r>
        <w:rPr>
          <w:color w:val="000000"/>
          <w:szCs w:val="24"/>
        </w:rPr>
        <w:t>к</w:t>
      </w:r>
      <w:r w:rsidRPr="00204DF3">
        <w:rPr>
          <w:color w:val="000000"/>
          <w:szCs w:val="24"/>
        </w:rPr>
        <w:t xml:space="preserve"> </w:t>
      </w:r>
      <w:r>
        <w:rPr>
          <w:color w:val="000000"/>
          <w:szCs w:val="24"/>
        </w:rPr>
        <w:t xml:space="preserve">городским </w:t>
      </w:r>
      <w:r w:rsidRPr="00204DF3">
        <w:rPr>
          <w:color w:val="000000"/>
          <w:szCs w:val="24"/>
        </w:rPr>
        <w:t>сетям водоснабжения и водоотведения отсутствуют</w:t>
      </w:r>
      <w:r>
        <w:rPr>
          <w:color w:val="000000"/>
          <w:szCs w:val="24"/>
        </w:rPr>
        <w:t xml:space="preserve"> (письмо МУП «Водоканал Миллерово» № 83.19.03-96</w:t>
      </w:r>
      <w:r w:rsidR="005F4F05">
        <w:rPr>
          <w:color w:val="000000"/>
          <w:szCs w:val="24"/>
        </w:rPr>
        <w:t>6</w:t>
      </w:r>
      <w:r>
        <w:rPr>
          <w:color w:val="000000"/>
          <w:szCs w:val="24"/>
        </w:rPr>
        <w:t xml:space="preserve"> от 15.07.2022);</w:t>
      </w:r>
    </w:p>
    <w:p w:rsidR="00B17D5C" w:rsidRDefault="00B17D5C" w:rsidP="00B17D5C">
      <w:pPr>
        <w:ind w:firstLine="567"/>
        <w:jc w:val="both"/>
        <w:rPr>
          <w:color w:val="000000"/>
          <w:szCs w:val="24"/>
        </w:rPr>
      </w:pPr>
      <w:r>
        <w:rPr>
          <w:rFonts w:eastAsiaTheme="minorHAnsi"/>
          <w:lang w:eastAsia="en-US"/>
        </w:rPr>
        <w:t xml:space="preserve">- возможность подключения (технологического присоединения) </w:t>
      </w:r>
      <w:r>
        <w:rPr>
          <w:color w:val="000000"/>
          <w:szCs w:val="24"/>
        </w:rPr>
        <w:t>к</w:t>
      </w:r>
      <w:r w:rsidRPr="00204DF3">
        <w:rPr>
          <w:color w:val="000000"/>
          <w:szCs w:val="24"/>
        </w:rPr>
        <w:t xml:space="preserve"> сет</w:t>
      </w:r>
      <w:r>
        <w:rPr>
          <w:color w:val="000000"/>
          <w:szCs w:val="24"/>
        </w:rPr>
        <w:t>и</w:t>
      </w:r>
      <w:r w:rsidRPr="00204DF3">
        <w:rPr>
          <w:color w:val="000000"/>
          <w:szCs w:val="24"/>
        </w:rPr>
        <w:t xml:space="preserve"> </w:t>
      </w:r>
      <w:r>
        <w:rPr>
          <w:color w:val="000000"/>
          <w:szCs w:val="24"/>
        </w:rPr>
        <w:t xml:space="preserve">теплоснабжения </w:t>
      </w:r>
      <w:r w:rsidRPr="00204DF3">
        <w:rPr>
          <w:color w:val="000000"/>
          <w:szCs w:val="24"/>
        </w:rPr>
        <w:t>отсутству</w:t>
      </w:r>
      <w:r>
        <w:rPr>
          <w:color w:val="000000"/>
          <w:szCs w:val="24"/>
        </w:rPr>
        <w:t>е</w:t>
      </w:r>
      <w:r w:rsidRPr="00204DF3">
        <w:rPr>
          <w:color w:val="000000"/>
          <w:szCs w:val="24"/>
        </w:rPr>
        <w:t>т</w:t>
      </w:r>
      <w:r>
        <w:rPr>
          <w:color w:val="000000"/>
          <w:szCs w:val="24"/>
        </w:rPr>
        <w:t xml:space="preserve"> (письмо ООО «Донтеплоэнерго Север» вх. № 83.19-1998 от 20.07.2022);</w:t>
      </w:r>
    </w:p>
    <w:p w:rsidR="00B17D5C" w:rsidRDefault="00B17D5C" w:rsidP="00B17D5C">
      <w:pPr>
        <w:ind w:firstLine="567"/>
        <w:jc w:val="both"/>
        <w:rPr>
          <w:color w:val="000000"/>
          <w:szCs w:val="24"/>
        </w:rPr>
      </w:pPr>
      <w:r>
        <w:rPr>
          <w:color w:val="000000"/>
          <w:szCs w:val="24"/>
        </w:rPr>
        <w:t xml:space="preserve">- </w:t>
      </w:r>
      <w:r w:rsidR="001C2F64" w:rsidRPr="001C2F64">
        <w:rPr>
          <w:color w:val="000000"/>
          <w:szCs w:val="24"/>
        </w:rPr>
        <w:t>возможность подключения к сетям газоснабжения имеется, с максимальным часовым расходом газа не превышающим 50 м</w:t>
      </w:r>
      <w:r w:rsidR="001C2F64" w:rsidRPr="001C2F64">
        <w:rPr>
          <w:color w:val="000000"/>
          <w:szCs w:val="24"/>
          <w:vertAlign w:val="superscript"/>
        </w:rPr>
        <w:t>3</w:t>
      </w:r>
      <w:r w:rsidR="001C2F64" w:rsidRPr="001C2F64">
        <w:rPr>
          <w:color w:val="000000"/>
          <w:szCs w:val="24"/>
        </w:rPr>
        <w:t xml:space="preserve">/ч, </w:t>
      </w:r>
      <w:r w:rsidR="001C2F64" w:rsidRPr="001C2F64">
        <w:rPr>
          <w:color w:val="000000"/>
          <w:szCs w:val="24"/>
        </w:rPr>
        <w:lastRenderedPageBreak/>
        <w:t xml:space="preserve">подключение объектов возможно в существующий газопровод </w:t>
      </w:r>
      <w:r w:rsidR="001C2F64">
        <w:rPr>
          <w:color w:val="000000"/>
          <w:szCs w:val="24"/>
        </w:rPr>
        <w:t>низкого давления по ул. Артиллерийская</w:t>
      </w:r>
      <w:r w:rsidR="001C2F64" w:rsidRPr="001C2F64">
        <w:rPr>
          <w:color w:val="000000"/>
          <w:szCs w:val="24"/>
        </w:rPr>
        <w:t xml:space="preserve"> (письмо ПАО «Газпром газораспределение Ростов-на-Дону» филиал в г. Миллерово вх.№ 83.19-224</w:t>
      </w:r>
      <w:r w:rsidR="001C2F64">
        <w:rPr>
          <w:color w:val="000000"/>
          <w:szCs w:val="24"/>
        </w:rPr>
        <w:t>2</w:t>
      </w:r>
      <w:r w:rsidR="001C2F64" w:rsidRPr="001C2F64">
        <w:rPr>
          <w:color w:val="000000"/>
          <w:szCs w:val="24"/>
        </w:rPr>
        <w:t xml:space="preserve"> от 12.08.2022)</w:t>
      </w:r>
      <w:r>
        <w:rPr>
          <w:color w:val="000000"/>
          <w:szCs w:val="24"/>
        </w:rPr>
        <w:t>;</w:t>
      </w:r>
    </w:p>
    <w:p w:rsidR="00B17D5C" w:rsidRDefault="00B17D5C" w:rsidP="00B17D5C">
      <w:pPr>
        <w:ind w:firstLine="567"/>
        <w:jc w:val="both"/>
        <w:rPr>
          <w:rFonts w:eastAsiaTheme="minorHAnsi"/>
          <w:lang w:eastAsia="en-US"/>
        </w:rPr>
      </w:pPr>
      <w:r>
        <w:rPr>
          <w:color w:val="000000"/>
          <w:szCs w:val="24"/>
        </w:rPr>
        <w:t>- возможность подключения (техн</w:t>
      </w:r>
      <w:r>
        <w:rPr>
          <w:rFonts w:eastAsiaTheme="minorHAnsi"/>
          <w:lang w:eastAsia="en-US"/>
        </w:rPr>
        <w:t>ологического присоединения) объектов к сетям телефонизации, радиофикации, интернет имеется с максимальной нагрузкой до 100 Гбит/с (письмо ПАО «Ростелеком» вх. №83.19-20</w:t>
      </w:r>
      <w:r w:rsidR="009D09B6">
        <w:rPr>
          <w:rFonts w:eastAsiaTheme="minorHAnsi"/>
          <w:lang w:eastAsia="en-US"/>
        </w:rPr>
        <w:t>8</w:t>
      </w:r>
      <w:r w:rsidR="00EF6B59">
        <w:rPr>
          <w:rFonts w:eastAsiaTheme="minorHAnsi"/>
          <w:lang w:eastAsia="en-US"/>
        </w:rPr>
        <w:t>2</w:t>
      </w:r>
      <w:r>
        <w:rPr>
          <w:rFonts w:eastAsiaTheme="minorHAnsi"/>
          <w:lang w:eastAsia="en-US"/>
        </w:rPr>
        <w:t xml:space="preserve"> от 2</w:t>
      </w:r>
      <w:r w:rsidR="009D09B6">
        <w:rPr>
          <w:rFonts w:eastAsiaTheme="minorHAnsi"/>
          <w:lang w:eastAsia="en-US"/>
        </w:rPr>
        <w:t>7</w:t>
      </w:r>
      <w:r>
        <w:rPr>
          <w:rFonts w:eastAsiaTheme="minorHAnsi"/>
          <w:lang w:eastAsia="en-US"/>
        </w:rPr>
        <w:t>.07.2022).</w:t>
      </w:r>
    </w:p>
    <w:bookmarkEnd w:id="11"/>
    <w:p w:rsidR="007B6D2A" w:rsidRDefault="007B6D2A" w:rsidP="007B6D2A">
      <w:pPr>
        <w:ind w:firstLine="567"/>
        <w:jc w:val="both"/>
        <w:rPr>
          <w:rFonts w:eastAsiaTheme="minorHAnsi"/>
          <w:szCs w:val="28"/>
          <w:lang w:eastAsia="en-US"/>
        </w:rPr>
      </w:pPr>
      <w:r>
        <w:rPr>
          <w:rFonts w:eastAsiaTheme="minorHAnsi"/>
          <w:szCs w:val="28"/>
          <w:lang w:eastAsia="en-US"/>
        </w:rPr>
        <w:t>2</w:t>
      </w:r>
      <w:r w:rsidRPr="00F83BF6">
        <w:rPr>
          <w:rFonts w:eastAsiaTheme="minorHAnsi"/>
          <w:szCs w:val="28"/>
          <w:lang w:eastAsia="en-US"/>
        </w:rPr>
        <w:t>.</w:t>
      </w:r>
      <w:r>
        <w:rPr>
          <w:rFonts w:eastAsiaTheme="minorHAnsi"/>
          <w:szCs w:val="28"/>
          <w:lang w:eastAsia="en-US"/>
        </w:rPr>
        <w:t>5</w:t>
      </w:r>
      <w:r w:rsidRPr="00F83BF6">
        <w:rPr>
          <w:rFonts w:eastAsiaTheme="minorHAnsi"/>
          <w:szCs w:val="28"/>
          <w:lang w:eastAsia="en-US"/>
        </w:rPr>
        <w:t>.  Сведения о максимально и (или) минимально допустимых параметрах разрешенного строительства объекта капитального строительства</w:t>
      </w:r>
      <w:r>
        <w:rPr>
          <w:rFonts w:eastAsiaTheme="minorHAnsi"/>
          <w:szCs w:val="28"/>
          <w:lang w:eastAsia="en-US"/>
        </w:rPr>
        <w:t>:</w:t>
      </w:r>
    </w:p>
    <w:p w:rsidR="00EC69E9" w:rsidRPr="00EC69E9" w:rsidRDefault="00EC69E9" w:rsidP="00EC69E9">
      <w:pPr>
        <w:jc w:val="both"/>
        <w:rPr>
          <w:rFonts w:eastAsiaTheme="minorHAnsi"/>
          <w:bCs/>
          <w:szCs w:val="28"/>
          <w:lang w:eastAsia="en-US"/>
        </w:rPr>
      </w:pPr>
      <w:r>
        <w:rPr>
          <w:rFonts w:eastAsiaTheme="minorHAnsi"/>
          <w:szCs w:val="28"/>
          <w:lang w:eastAsia="en-US"/>
        </w:rPr>
        <w:tab/>
      </w:r>
      <w:bookmarkStart w:id="12" w:name="_Hlk116044179"/>
      <w:r w:rsidR="004F0C84" w:rsidRPr="004F0C84">
        <w:rPr>
          <w:rFonts w:eastAsiaTheme="minorHAnsi"/>
          <w:szCs w:val="28"/>
          <w:lang w:eastAsia="en-US"/>
        </w:rPr>
        <w:t>Многофункциональная общественно-деловая зона (ОД-1)</w:t>
      </w:r>
      <w:r>
        <w:rPr>
          <w:rFonts w:eastAsiaTheme="minorHAnsi"/>
          <w:szCs w:val="28"/>
          <w:lang w:eastAsia="en-US"/>
        </w:rPr>
        <w:t xml:space="preserve">: </w:t>
      </w:r>
      <w:r w:rsidRPr="00EC69E9">
        <w:rPr>
          <w:rFonts w:eastAsiaTheme="minorHAnsi"/>
          <w:bCs/>
          <w:szCs w:val="28"/>
          <w:lang w:eastAsia="en-US"/>
        </w:rPr>
        <w:t xml:space="preserve">отступ </w:t>
      </w:r>
      <w:r w:rsidRPr="00EC69E9">
        <w:rPr>
          <w:rFonts w:eastAsiaTheme="minorHAnsi"/>
          <w:bCs/>
          <w:szCs w:val="28"/>
          <w:lang w:val="en-US" w:eastAsia="en-US"/>
        </w:rPr>
        <w:t>min</w:t>
      </w:r>
      <w:r w:rsidRPr="00EC69E9">
        <w:rPr>
          <w:rFonts w:eastAsiaTheme="minorHAnsi"/>
          <w:bCs/>
          <w:szCs w:val="28"/>
          <w:lang w:eastAsia="en-US"/>
        </w:rPr>
        <w:t xml:space="preserve">.(м) – </w:t>
      </w:r>
      <w:r>
        <w:rPr>
          <w:rFonts w:eastAsiaTheme="minorHAnsi"/>
          <w:bCs/>
          <w:szCs w:val="28"/>
          <w:lang w:eastAsia="en-US"/>
        </w:rPr>
        <w:t>3</w:t>
      </w:r>
      <w:r w:rsidRPr="00EC69E9">
        <w:rPr>
          <w:rFonts w:eastAsiaTheme="minorHAnsi"/>
          <w:bCs/>
          <w:szCs w:val="28"/>
          <w:lang w:eastAsia="en-US"/>
        </w:rPr>
        <w:t xml:space="preserve">, этажность </w:t>
      </w:r>
      <w:r w:rsidRPr="00EC69E9">
        <w:rPr>
          <w:rFonts w:eastAsiaTheme="minorHAnsi"/>
          <w:bCs/>
          <w:szCs w:val="28"/>
          <w:lang w:val="en-US" w:eastAsia="en-US"/>
        </w:rPr>
        <w:t>min</w:t>
      </w:r>
      <w:r w:rsidRPr="00EC69E9">
        <w:rPr>
          <w:rFonts w:eastAsiaTheme="minorHAnsi"/>
          <w:bCs/>
          <w:szCs w:val="28"/>
          <w:lang w:eastAsia="en-US"/>
        </w:rPr>
        <w:t xml:space="preserve">.(ед.) – 1, </w:t>
      </w:r>
      <w:r w:rsidRPr="00EC69E9">
        <w:rPr>
          <w:rFonts w:eastAsiaTheme="minorHAnsi"/>
          <w:bCs/>
          <w:szCs w:val="28"/>
          <w:lang w:val="en-US" w:eastAsia="en-US"/>
        </w:rPr>
        <w:t>max</w:t>
      </w:r>
      <w:r w:rsidRPr="00EC69E9">
        <w:rPr>
          <w:rFonts w:eastAsiaTheme="minorHAnsi"/>
          <w:bCs/>
          <w:szCs w:val="28"/>
          <w:lang w:eastAsia="en-US"/>
        </w:rPr>
        <w:t xml:space="preserve">.(ед) – </w:t>
      </w:r>
      <w:r w:rsidR="004F0C84">
        <w:rPr>
          <w:rFonts w:eastAsiaTheme="minorHAnsi"/>
          <w:bCs/>
          <w:szCs w:val="28"/>
          <w:lang w:eastAsia="en-US"/>
        </w:rPr>
        <w:t>5</w:t>
      </w:r>
      <w:r w:rsidRPr="00EC69E9">
        <w:rPr>
          <w:rFonts w:eastAsiaTheme="minorHAnsi"/>
          <w:bCs/>
          <w:szCs w:val="28"/>
          <w:lang w:eastAsia="en-US"/>
        </w:rPr>
        <w:t xml:space="preserve">, процент застройки </w:t>
      </w:r>
      <w:r w:rsidRPr="00EC69E9">
        <w:rPr>
          <w:rFonts w:eastAsiaTheme="minorHAnsi"/>
          <w:bCs/>
          <w:szCs w:val="28"/>
          <w:lang w:val="en-US" w:eastAsia="en-US"/>
        </w:rPr>
        <w:t>min</w:t>
      </w:r>
      <w:r w:rsidRPr="00EC69E9">
        <w:rPr>
          <w:rFonts w:eastAsiaTheme="minorHAnsi"/>
          <w:bCs/>
          <w:szCs w:val="28"/>
          <w:lang w:eastAsia="en-US"/>
        </w:rPr>
        <w:t xml:space="preserve">.(%) – не устанавливается, процент застройки </w:t>
      </w:r>
      <w:r w:rsidRPr="00EC69E9">
        <w:rPr>
          <w:rFonts w:eastAsiaTheme="minorHAnsi"/>
          <w:bCs/>
          <w:szCs w:val="28"/>
          <w:lang w:val="en-US" w:eastAsia="en-US"/>
        </w:rPr>
        <w:t>max</w:t>
      </w:r>
      <w:r w:rsidRPr="00EC69E9">
        <w:rPr>
          <w:rFonts w:eastAsiaTheme="minorHAnsi"/>
          <w:bCs/>
          <w:szCs w:val="28"/>
          <w:lang w:eastAsia="en-US"/>
        </w:rPr>
        <w:t xml:space="preserve">.(%) – </w:t>
      </w:r>
      <w:r w:rsidR="004F0C84">
        <w:rPr>
          <w:rFonts w:eastAsiaTheme="minorHAnsi"/>
          <w:bCs/>
          <w:szCs w:val="28"/>
          <w:lang w:eastAsia="en-US"/>
        </w:rPr>
        <w:t>6</w:t>
      </w:r>
      <w:r w:rsidRPr="00EC69E9">
        <w:rPr>
          <w:rFonts w:eastAsiaTheme="minorHAnsi"/>
          <w:bCs/>
          <w:szCs w:val="28"/>
          <w:lang w:eastAsia="en-US"/>
        </w:rPr>
        <w:t>0.</w:t>
      </w:r>
    </w:p>
    <w:p w:rsidR="007B6D2A" w:rsidRPr="001C4628" w:rsidRDefault="007B6D2A" w:rsidP="007B6D2A">
      <w:pPr>
        <w:widowControl w:val="0"/>
        <w:autoSpaceDE w:val="0"/>
        <w:autoSpaceDN w:val="0"/>
        <w:adjustRightInd w:val="0"/>
        <w:ind w:firstLine="567"/>
        <w:jc w:val="both"/>
        <w:rPr>
          <w:szCs w:val="28"/>
        </w:rPr>
      </w:pPr>
      <w:r>
        <w:rPr>
          <w:szCs w:val="28"/>
        </w:rPr>
        <w:t xml:space="preserve">2.5.1. </w:t>
      </w:r>
      <w:r w:rsidRPr="001C4628">
        <w:rPr>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szCs w:val="28"/>
        </w:rPr>
        <w:t>:</w:t>
      </w:r>
    </w:p>
    <w:p w:rsidR="00647F9E" w:rsidRPr="00647F9E" w:rsidRDefault="007B6D2A" w:rsidP="00647F9E">
      <w:pPr>
        <w:jc w:val="both"/>
        <w:rPr>
          <w:szCs w:val="28"/>
        </w:rPr>
      </w:pPr>
      <w:r w:rsidRPr="001C4628">
        <w:rPr>
          <w:szCs w:val="28"/>
        </w:rPr>
        <w:t xml:space="preserve">  </w:t>
      </w:r>
      <w:r>
        <w:rPr>
          <w:szCs w:val="28"/>
        </w:rPr>
        <w:tab/>
      </w:r>
      <w:r w:rsidR="00647F9E" w:rsidRPr="00647F9E">
        <w:rPr>
          <w:szCs w:val="28"/>
        </w:rPr>
        <w:t>Для иных видов общественной застройки:</w:t>
      </w:r>
    </w:p>
    <w:p w:rsidR="00647F9E" w:rsidRPr="00647F9E" w:rsidRDefault="00647F9E" w:rsidP="00647F9E">
      <w:pPr>
        <w:ind w:firstLine="708"/>
        <w:jc w:val="both"/>
        <w:rPr>
          <w:szCs w:val="28"/>
        </w:rPr>
      </w:pPr>
      <w:r w:rsidRPr="00647F9E">
        <w:rPr>
          <w:szCs w:val="28"/>
        </w:rPr>
        <w:t>Минимальный отступ от здания до:</w:t>
      </w:r>
    </w:p>
    <w:p w:rsidR="00647F9E" w:rsidRPr="00647F9E" w:rsidRDefault="00647F9E" w:rsidP="00647F9E">
      <w:pPr>
        <w:ind w:firstLine="708"/>
        <w:jc w:val="both"/>
        <w:rPr>
          <w:szCs w:val="28"/>
        </w:rPr>
      </w:pPr>
      <w:r w:rsidRPr="00647F9E">
        <w:rPr>
          <w:szCs w:val="28"/>
        </w:rPr>
        <w:t>- красной линии – 5м;</w:t>
      </w:r>
    </w:p>
    <w:p w:rsidR="00647F9E" w:rsidRPr="00647F9E" w:rsidRDefault="00647F9E" w:rsidP="00647F9E">
      <w:pPr>
        <w:ind w:firstLine="708"/>
        <w:jc w:val="both"/>
        <w:rPr>
          <w:szCs w:val="28"/>
        </w:rPr>
      </w:pPr>
      <w:r w:rsidRPr="00647F9E">
        <w:rPr>
          <w:szCs w:val="28"/>
        </w:rPr>
        <w:t>- границы соседнего земельного участка – 3 м.</w:t>
      </w:r>
    </w:p>
    <w:p w:rsidR="00FE7A5B" w:rsidRDefault="00647F9E" w:rsidP="00647F9E">
      <w:pPr>
        <w:ind w:firstLine="567"/>
        <w:jc w:val="both"/>
        <w:rPr>
          <w:rFonts w:eastAsia="Calibri"/>
          <w:iCs/>
          <w:szCs w:val="28"/>
          <w:lang w:eastAsia="ar-SA"/>
        </w:rPr>
      </w:pPr>
      <w:r w:rsidRPr="00647F9E">
        <w:rPr>
          <w:szCs w:val="28"/>
        </w:rPr>
        <w:t>В условиях реконструкции сложившейся застройки допускается размещение зданий, строений, сооружений по границе земельного участка, примыкающего к красной линии и (или) территории общего пользования, в том числе улице, проезду, береговой линии.</w:t>
      </w:r>
    </w:p>
    <w:p w:rsidR="007B6D2A" w:rsidRDefault="007B6D2A" w:rsidP="007B6D2A">
      <w:pPr>
        <w:widowControl w:val="0"/>
        <w:autoSpaceDE w:val="0"/>
        <w:autoSpaceDN w:val="0"/>
        <w:adjustRightInd w:val="0"/>
        <w:ind w:firstLine="567"/>
        <w:jc w:val="both"/>
        <w:rPr>
          <w:szCs w:val="24"/>
        </w:rPr>
      </w:pPr>
      <w:r>
        <w:rPr>
          <w:szCs w:val="24"/>
        </w:rPr>
        <w:t>2.5.2. П</w:t>
      </w:r>
      <w:r w:rsidRPr="00F83BF6">
        <w:rPr>
          <w:szCs w:val="24"/>
        </w:rPr>
        <w:t>редельное количество надземных этажей или предельная высота зданий, строений, сооружений</w:t>
      </w:r>
      <w:r w:rsidR="00D01B62">
        <w:rPr>
          <w:szCs w:val="24"/>
        </w:rPr>
        <w:t>:</w:t>
      </w:r>
    </w:p>
    <w:p w:rsidR="00037112" w:rsidRPr="00037112" w:rsidRDefault="00037112" w:rsidP="00037112">
      <w:pPr>
        <w:widowControl w:val="0"/>
        <w:autoSpaceDE w:val="0"/>
        <w:autoSpaceDN w:val="0"/>
        <w:adjustRightInd w:val="0"/>
        <w:ind w:firstLine="567"/>
        <w:jc w:val="both"/>
        <w:rPr>
          <w:szCs w:val="24"/>
        </w:rPr>
      </w:pPr>
      <w:r w:rsidRPr="00037112">
        <w:rPr>
          <w:szCs w:val="24"/>
        </w:rPr>
        <w:t>- для объектов общественной застройки - 4 этажа;</w:t>
      </w:r>
    </w:p>
    <w:p w:rsidR="00037112" w:rsidRPr="00037112" w:rsidRDefault="00037112" w:rsidP="00037112">
      <w:pPr>
        <w:widowControl w:val="0"/>
        <w:autoSpaceDE w:val="0"/>
        <w:autoSpaceDN w:val="0"/>
        <w:adjustRightInd w:val="0"/>
        <w:ind w:firstLine="567"/>
        <w:jc w:val="both"/>
        <w:rPr>
          <w:szCs w:val="24"/>
        </w:rPr>
      </w:pPr>
      <w:r w:rsidRPr="00037112">
        <w:rPr>
          <w:szCs w:val="24"/>
        </w:rPr>
        <w:t>- для малоэтажной многоквартирной жилой застройки – 4 этажа, включая мансардный;</w:t>
      </w:r>
    </w:p>
    <w:p w:rsidR="00037112" w:rsidRPr="00037112" w:rsidRDefault="00037112" w:rsidP="00037112">
      <w:pPr>
        <w:widowControl w:val="0"/>
        <w:autoSpaceDE w:val="0"/>
        <w:autoSpaceDN w:val="0"/>
        <w:adjustRightInd w:val="0"/>
        <w:ind w:firstLine="567"/>
        <w:jc w:val="both"/>
        <w:rPr>
          <w:szCs w:val="24"/>
        </w:rPr>
      </w:pPr>
      <w:r w:rsidRPr="00037112">
        <w:rPr>
          <w:szCs w:val="24"/>
        </w:rPr>
        <w:t xml:space="preserve">- для объектов дошкольного образования - 3 этажа </w:t>
      </w:r>
    </w:p>
    <w:p w:rsidR="00037112" w:rsidRPr="00037112" w:rsidRDefault="00037112" w:rsidP="00037112">
      <w:pPr>
        <w:widowControl w:val="0"/>
        <w:autoSpaceDE w:val="0"/>
        <w:autoSpaceDN w:val="0"/>
        <w:adjustRightInd w:val="0"/>
        <w:ind w:firstLine="567"/>
        <w:jc w:val="both"/>
        <w:rPr>
          <w:szCs w:val="24"/>
        </w:rPr>
      </w:pPr>
      <w:r w:rsidRPr="00037112">
        <w:rPr>
          <w:szCs w:val="24"/>
        </w:rPr>
        <w:t>- для иных объектов образования – 4 этажа;</w:t>
      </w:r>
    </w:p>
    <w:p w:rsidR="00037112" w:rsidRDefault="00037112" w:rsidP="00037112">
      <w:pPr>
        <w:widowControl w:val="0"/>
        <w:autoSpaceDE w:val="0"/>
        <w:autoSpaceDN w:val="0"/>
        <w:adjustRightInd w:val="0"/>
        <w:ind w:firstLine="567"/>
        <w:jc w:val="both"/>
        <w:rPr>
          <w:szCs w:val="24"/>
        </w:rPr>
      </w:pPr>
      <w:r w:rsidRPr="00037112">
        <w:rPr>
          <w:szCs w:val="24"/>
        </w:rPr>
        <w:t>- для объектов гаражного назначения – не более 2 надземных этажей, 1 подземного этажа;</w:t>
      </w:r>
    </w:p>
    <w:p w:rsidR="007B6D2A" w:rsidRPr="00F83BF6" w:rsidRDefault="007B6D2A" w:rsidP="007B6D2A">
      <w:pPr>
        <w:widowControl w:val="0"/>
        <w:autoSpaceDE w:val="0"/>
        <w:autoSpaceDN w:val="0"/>
        <w:adjustRightInd w:val="0"/>
        <w:ind w:firstLine="567"/>
        <w:jc w:val="both"/>
        <w:rPr>
          <w:rFonts w:eastAsia="Calibri"/>
          <w:szCs w:val="24"/>
          <w:lang w:eastAsia="ar-SA"/>
        </w:rPr>
      </w:pPr>
      <w:r>
        <w:rPr>
          <w:szCs w:val="24"/>
        </w:rPr>
        <w:t>2.5.3. П</w:t>
      </w:r>
      <w:r w:rsidRPr="00F83BF6">
        <w:rPr>
          <w:szCs w:val="24"/>
        </w:rPr>
        <w:t>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37112" w:rsidRPr="00037112" w:rsidRDefault="00037112" w:rsidP="00037112">
      <w:pPr>
        <w:widowControl w:val="0"/>
        <w:autoSpaceDE w:val="0"/>
        <w:autoSpaceDN w:val="0"/>
        <w:adjustRightInd w:val="0"/>
        <w:ind w:firstLine="567"/>
        <w:jc w:val="both"/>
        <w:rPr>
          <w:szCs w:val="28"/>
        </w:rPr>
      </w:pPr>
      <w:r w:rsidRPr="00037112">
        <w:rPr>
          <w:szCs w:val="28"/>
        </w:rPr>
        <w:t>- общественной застройки – 80;</w:t>
      </w:r>
    </w:p>
    <w:p w:rsidR="00037112" w:rsidRPr="00037112" w:rsidRDefault="00037112" w:rsidP="00037112">
      <w:pPr>
        <w:widowControl w:val="0"/>
        <w:autoSpaceDE w:val="0"/>
        <w:autoSpaceDN w:val="0"/>
        <w:adjustRightInd w:val="0"/>
        <w:ind w:firstLine="567"/>
        <w:jc w:val="both"/>
        <w:rPr>
          <w:szCs w:val="28"/>
        </w:rPr>
      </w:pPr>
      <w:r w:rsidRPr="00037112">
        <w:rPr>
          <w:szCs w:val="28"/>
        </w:rPr>
        <w:t>- для объектов образования – 50;</w:t>
      </w:r>
    </w:p>
    <w:p w:rsidR="00037112" w:rsidRDefault="00037112" w:rsidP="00037112">
      <w:pPr>
        <w:widowControl w:val="0"/>
        <w:autoSpaceDE w:val="0"/>
        <w:autoSpaceDN w:val="0"/>
        <w:adjustRightInd w:val="0"/>
        <w:ind w:firstLine="567"/>
        <w:jc w:val="both"/>
        <w:rPr>
          <w:szCs w:val="28"/>
        </w:rPr>
      </w:pPr>
      <w:r w:rsidRPr="00037112">
        <w:rPr>
          <w:szCs w:val="28"/>
        </w:rPr>
        <w:t>- для малоэтажной многоквартирной жилой застройки – 60;</w:t>
      </w:r>
    </w:p>
    <w:p w:rsidR="007B6D2A" w:rsidRPr="0094520E" w:rsidRDefault="009649E6" w:rsidP="007B6D2A">
      <w:pPr>
        <w:widowControl w:val="0"/>
        <w:autoSpaceDE w:val="0"/>
        <w:autoSpaceDN w:val="0"/>
        <w:adjustRightInd w:val="0"/>
        <w:ind w:firstLine="567"/>
        <w:jc w:val="both"/>
        <w:rPr>
          <w:szCs w:val="24"/>
        </w:rPr>
      </w:pPr>
      <w:r>
        <w:rPr>
          <w:szCs w:val="24"/>
        </w:rPr>
        <w:t>2.5.4</w:t>
      </w:r>
      <w:r w:rsidR="007B6D2A">
        <w:rPr>
          <w:szCs w:val="24"/>
        </w:rPr>
        <w:t>. И</w:t>
      </w:r>
      <w:r w:rsidR="007B6D2A" w:rsidRPr="0094520E">
        <w:rPr>
          <w:szCs w:val="24"/>
        </w:rPr>
        <w:t>ные предельные параметры разрешенного строительства, реконструкции объектов капитального строительства:</w:t>
      </w:r>
    </w:p>
    <w:bookmarkEnd w:id="12"/>
    <w:p w:rsidR="00037112" w:rsidRPr="00037112" w:rsidRDefault="00037112" w:rsidP="00037112">
      <w:pPr>
        <w:snapToGrid w:val="0"/>
        <w:ind w:left="-127" w:right="-108" w:firstLine="694"/>
        <w:jc w:val="both"/>
        <w:rPr>
          <w:szCs w:val="24"/>
        </w:rPr>
      </w:pPr>
      <w:r w:rsidRPr="00037112">
        <w:rPr>
          <w:szCs w:val="24"/>
        </w:rPr>
        <w:t>- максимальный процент озеленения не менее 15%;</w:t>
      </w:r>
    </w:p>
    <w:p w:rsidR="00037112" w:rsidRDefault="00037112" w:rsidP="00037112">
      <w:pPr>
        <w:snapToGrid w:val="0"/>
        <w:ind w:left="-127" w:right="-108" w:firstLine="694"/>
        <w:jc w:val="both"/>
        <w:rPr>
          <w:szCs w:val="24"/>
        </w:rPr>
      </w:pPr>
      <w:r w:rsidRPr="00037112">
        <w:rPr>
          <w:szCs w:val="24"/>
        </w:rPr>
        <w:t>- площадь территории предназначенная для организации проездов и хранения транспортных средств не более 15% от площади земельного участка.</w:t>
      </w:r>
    </w:p>
    <w:p w:rsidR="007B549A" w:rsidRPr="007B549A" w:rsidRDefault="007B6D2A" w:rsidP="007B549A">
      <w:pPr>
        <w:snapToGrid w:val="0"/>
        <w:ind w:left="-127" w:right="-108"/>
        <w:jc w:val="both"/>
        <w:rPr>
          <w:color w:val="000000"/>
          <w:szCs w:val="24"/>
        </w:rPr>
      </w:pPr>
      <w:r w:rsidRPr="00204DF3">
        <w:rPr>
          <w:color w:val="000000"/>
          <w:szCs w:val="24"/>
        </w:rPr>
        <w:t xml:space="preserve">  </w:t>
      </w:r>
      <w:r>
        <w:rPr>
          <w:color w:val="000000"/>
          <w:szCs w:val="24"/>
        </w:rPr>
        <w:tab/>
      </w:r>
      <w:r w:rsidR="007B549A" w:rsidRPr="007B549A">
        <w:rPr>
          <w:color w:val="000000"/>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Правилами землепользования и застройки Миллеровского городского поселения, </w:t>
      </w:r>
      <w:r w:rsidR="007B549A" w:rsidRPr="007B549A">
        <w:rPr>
          <w:color w:val="000000"/>
          <w:szCs w:val="24"/>
        </w:rPr>
        <w:lastRenderedPageBreak/>
        <w:t>утвержденными решением Собрания депутатов Миллеровского городского поселения от 21.09.2018 № 102 (</w:t>
      </w:r>
      <w:r w:rsidR="007B549A" w:rsidRPr="007B549A">
        <w:rPr>
          <w:bCs/>
          <w:iCs/>
          <w:color w:val="000000"/>
          <w:szCs w:val="24"/>
        </w:rPr>
        <w:t>с изменениями в редакции, утвержденной решением Собрания депутатов Миллеровского городского поселения от 27.07.2022 № 80</w:t>
      </w:r>
      <w:r w:rsidR="007B549A" w:rsidRPr="007B549A">
        <w:rPr>
          <w:color w:val="000000"/>
          <w:szCs w:val="24"/>
        </w:rPr>
        <w:t>), адрес размещения в сети интернет: http://millerovo.name/load/postanovlenija_i_reshenija_sobranija_deputatov/2022_god/reshenie_80_ot_27_07_2022/89-1-0-2473.</w:t>
      </w:r>
    </w:p>
    <w:p w:rsidR="00845B1D" w:rsidRPr="00845B1D" w:rsidRDefault="00845B1D" w:rsidP="00845B1D">
      <w:pPr>
        <w:autoSpaceDE w:val="0"/>
        <w:autoSpaceDN w:val="0"/>
        <w:adjustRightInd w:val="0"/>
        <w:ind w:firstLine="567"/>
        <w:jc w:val="both"/>
        <w:outlineLvl w:val="0"/>
      </w:pPr>
      <w:r w:rsidRPr="007B549A">
        <w:t>2.6. Ограничения прав:</w:t>
      </w:r>
      <w:r w:rsidRPr="00845B1D">
        <w:t xml:space="preserve"> </w:t>
      </w:r>
      <w:r w:rsidR="007B549A">
        <w:t>отсутствуют.</w:t>
      </w:r>
    </w:p>
    <w:p w:rsidR="00DF06CE" w:rsidRDefault="00DF06CE" w:rsidP="00DF06CE">
      <w:pPr>
        <w:autoSpaceDE w:val="0"/>
        <w:autoSpaceDN w:val="0"/>
        <w:adjustRightInd w:val="0"/>
        <w:ind w:firstLine="567"/>
        <w:jc w:val="both"/>
        <w:outlineLvl w:val="0"/>
      </w:pPr>
    </w:p>
    <w:p w:rsidR="005236C6" w:rsidRPr="005236C6" w:rsidRDefault="007B6D2A" w:rsidP="00973D25">
      <w:pPr>
        <w:ind w:firstLine="567"/>
        <w:jc w:val="both"/>
      </w:pPr>
      <w:bookmarkStart w:id="13" w:name="_Hlk116034733"/>
      <w:r>
        <w:t>3</w:t>
      </w:r>
      <w:r w:rsidR="00117B7C">
        <w:t xml:space="preserve">. </w:t>
      </w:r>
      <w:r w:rsidR="00117B7C" w:rsidRPr="007B6D2A">
        <w:rPr>
          <w:b/>
          <w:bCs/>
        </w:rPr>
        <w:t>Лот № 3.</w:t>
      </w:r>
      <w:r w:rsidR="00117B7C">
        <w:t xml:space="preserve"> </w:t>
      </w:r>
      <w:r w:rsidR="005236C6" w:rsidRPr="005236C6">
        <w:t xml:space="preserve">Земельный участок, из земель населенных пунктов,  с кадастровым номером </w:t>
      </w:r>
      <w:r w:rsidR="005236C6" w:rsidRPr="005236C6">
        <w:rPr>
          <w:bCs/>
          <w:iCs/>
        </w:rPr>
        <w:t>61:54:0060001:763, местоположение: Ростовская область, Миллеровский район, г. Миллерово, в границах кадастрового квартала 61:54:0060001, площадью 1648 кв.м., с видом разрешенного использования – склады, складские площадки, сроком на 10 (десять) лет.</w:t>
      </w:r>
    </w:p>
    <w:p w:rsidR="007B6D2A" w:rsidRPr="005236C6" w:rsidRDefault="007B6D2A" w:rsidP="00973D25">
      <w:pPr>
        <w:ind w:firstLine="567"/>
        <w:jc w:val="both"/>
      </w:pPr>
      <w:r w:rsidRPr="005236C6">
        <w:t>3.</w:t>
      </w:r>
      <w:r w:rsidR="0098618C" w:rsidRPr="005236C6">
        <w:t>1</w:t>
      </w:r>
      <w:r w:rsidRPr="005236C6">
        <w:t xml:space="preserve">. Начальная цена на право заключения договора аренды – </w:t>
      </w:r>
      <w:r w:rsidR="00973D25" w:rsidRPr="00973D25">
        <w:t>93800,00 (девяносто три тысячи восемьсот) рублей 00 копеек (НДС не облагается)</w:t>
      </w:r>
      <w:r w:rsidRPr="005236C6">
        <w:t xml:space="preserve">. </w:t>
      </w:r>
    </w:p>
    <w:p w:rsidR="007B6D2A" w:rsidRPr="005236C6" w:rsidRDefault="009649E6" w:rsidP="007B6D2A">
      <w:pPr>
        <w:autoSpaceDE w:val="0"/>
        <w:autoSpaceDN w:val="0"/>
        <w:adjustRightInd w:val="0"/>
        <w:ind w:firstLine="567"/>
        <w:jc w:val="both"/>
        <w:outlineLvl w:val="0"/>
      </w:pPr>
      <w:r w:rsidRPr="005236C6">
        <w:t>3</w:t>
      </w:r>
      <w:r w:rsidR="007B6D2A" w:rsidRPr="005236C6">
        <w:t>.</w:t>
      </w:r>
      <w:r w:rsidR="0098618C" w:rsidRPr="005236C6">
        <w:t>2</w:t>
      </w:r>
      <w:r w:rsidR="007B6D2A" w:rsidRPr="005236C6">
        <w:t>. Шаг аукциона</w:t>
      </w:r>
      <w:r w:rsidR="00973D25">
        <w:t xml:space="preserve"> </w:t>
      </w:r>
      <w:r w:rsidR="007B6D2A" w:rsidRPr="005236C6">
        <w:t xml:space="preserve">– </w:t>
      </w:r>
      <w:r w:rsidR="00973D25" w:rsidRPr="00973D25">
        <w:t>2814,00 (две тысячи восемьсот четырнадцать) рублей 00 копеек</w:t>
      </w:r>
      <w:r w:rsidR="007B6D2A" w:rsidRPr="005236C6">
        <w:t>.</w:t>
      </w:r>
    </w:p>
    <w:p w:rsidR="007B6D2A" w:rsidRDefault="009649E6" w:rsidP="007B6D2A">
      <w:pPr>
        <w:autoSpaceDE w:val="0"/>
        <w:autoSpaceDN w:val="0"/>
        <w:adjustRightInd w:val="0"/>
        <w:ind w:firstLine="567"/>
        <w:jc w:val="both"/>
        <w:outlineLvl w:val="0"/>
      </w:pPr>
      <w:r w:rsidRPr="005236C6">
        <w:t>3</w:t>
      </w:r>
      <w:r w:rsidR="007B6D2A" w:rsidRPr="005236C6">
        <w:t>.</w:t>
      </w:r>
      <w:r w:rsidR="0098618C" w:rsidRPr="005236C6">
        <w:t>3</w:t>
      </w:r>
      <w:r w:rsidR="007B6D2A" w:rsidRPr="005236C6">
        <w:t xml:space="preserve">. Размер задатка – </w:t>
      </w:r>
      <w:r w:rsidR="0043710C" w:rsidRPr="0043710C">
        <w:t>75040,00 (семьдесят пять тысяч сорок) рублей 00 копеек</w:t>
      </w:r>
      <w:r w:rsidRPr="005236C6">
        <w:t>.</w:t>
      </w:r>
    </w:p>
    <w:p w:rsidR="007B6D2A" w:rsidRDefault="009649E6" w:rsidP="007B6D2A">
      <w:pPr>
        <w:ind w:firstLine="567"/>
        <w:jc w:val="both"/>
        <w:rPr>
          <w:rFonts w:eastAsiaTheme="minorHAnsi"/>
          <w:lang w:eastAsia="en-US"/>
        </w:rPr>
      </w:pPr>
      <w:r>
        <w:t>3</w:t>
      </w:r>
      <w:r w:rsidR="007B6D2A">
        <w:t>.</w:t>
      </w:r>
      <w:r w:rsidR="0098618C">
        <w:t>4</w:t>
      </w:r>
      <w:r w:rsidR="007B6D2A">
        <w:t xml:space="preserve">. Сведения о возможности подключения </w:t>
      </w:r>
      <w:r w:rsidR="007B6D2A" w:rsidRPr="005B60F1">
        <w:rPr>
          <w:rFonts w:eastAsiaTheme="minorHAnsi"/>
          <w:lang w:eastAsia="en-US"/>
        </w:rPr>
        <w:t>(технологического присоединения) объектов капитального строительства к сетям инженерно-технического обеспечения</w:t>
      </w:r>
      <w:r w:rsidR="007B6D2A">
        <w:rPr>
          <w:rFonts w:eastAsiaTheme="minorHAnsi"/>
          <w:lang w:eastAsia="en-US"/>
        </w:rPr>
        <w:t>:</w:t>
      </w:r>
    </w:p>
    <w:p w:rsidR="00E378E6" w:rsidRDefault="00BE2D44" w:rsidP="00BE2D44">
      <w:pPr>
        <w:ind w:firstLine="567"/>
        <w:jc w:val="both"/>
        <w:rPr>
          <w:rFonts w:eastAsiaTheme="minorHAnsi"/>
          <w:lang w:eastAsia="en-US"/>
        </w:rPr>
      </w:pPr>
      <w:r>
        <w:rPr>
          <w:rFonts w:eastAsiaTheme="minorHAnsi"/>
          <w:lang w:eastAsia="en-US"/>
        </w:rPr>
        <w:t xml:space="preserve">- </w:t>
      </w:r>
      <w:r w:rsidR="00E378E6" w:rsidRPr="00E378E6">
        <w:rPr>
          <w:rFonts w:eastAsiaTheme="minorHAnsi"/>
          <w:lang w:eastAsia="en-US"/>
        </w:rPr>
        <w:t>имеется возможность подключения к городским сетям водоотведения, возможность обеспечения питьевой водой в соответствии с требованиями СанПин вновь подключаемых объектов отсутствует (письмо МУП «Водоканал Миллерово» № 83.19.03-97</w:t>
      </w:r>
      <w:r w:rsidR="00E378E6">
        <w:rPr>
          <w:rFonts w:eastAsiaTheme="minorHAnsi"/>
          <w:lang w:eastAsia="en-US"/>
        </w:rPr>
        <w:t>1</w:t>
      </w:r>
      <w:r w:rsidR="00E378E6" w:rsidRPr="00E378E6">
        <w:rPr>
          <w:rFonts w:eastAsiaTheme="minorHAnsi"/>
          <w:lang w:eastAsia="en-US"/>
        </w:rPr>
        <w:t xml:space="preserve"> от 15.07.2022);</w:t>
      </w:r>
    </w:p>
    <w:p w:rsidR="00BE2D44" w:rsidRDefault="00BE2D44" w:rsidP="00BE2D44">
      <w:pPr>
        <w:ind w:firstLine="567"/>
        <w:jc w:val="both"/>
        <w:rPr>
          <w:color w:val="000000"/>
          <w:szCs w:val="24"/>
        </w:rPr>
      </w:pPr>
      <w:r>
        <w:rPr>
          <w:rFonts w:eastAsiaTheme="minorHAnsi"/>
          <w:lang w:eastAsia="en-US"/>
        </w:rPr>
        <w:t xml:space="preserve">- возможность подключения (технологического присоединения) </w:t>
      </w:r>
      <w:r>
        <w:rPr>
          <w:color w:val="000000"/>
          <w:szCs w:val="24"/>
        </w:rPr>
        <w:t>к</w:t>
      </w:r>
      <w:r w:rsidRPr="00204DF3">
        <w:rPr>
          <w:color w:val="000000"/>
          <w:szCs w:val="24"/>
        </w:rPr>
        <w:t xml:space="preserve"> сет</w:t>
      </w:r>
      <w:r>
        <w:rPr>
          <w:color w:val="000000"/>
          <w:szCs w:val="24"/>
        </w:rPr>
        <w:t>и</w:t>
      </w:r>
      <w:r w:rsidRPr="00204DF3">
        <w:rPr>
          <w:color w:val="000000"/>
          <w:szCs w:val="24"/>
        </w:rPr>
        <w:t xml:space="preserve"> </w:t>
      </w:r>
      <w:r>
        <w:rPr>
          <w:color w:val="000000"/>
          <w:szCs w:val="24"/>
        </w:rPr>
        <w:t xml:space="preserve">теплоснабжения </w:t>
      </w:r>
      <w:r w:rsidRPr="00204DF3">
        <w:rPr>
          <w:color w:val="000000"/>
          <w:szCs w:val="24"/>
        </w:rPr>
        <w:t>отсутству</w:t>
      </w:r>
      <w:r>
        <w:rPr>
          <w:color w:val="000000"/>
          <w:szCs w:val="24"/>
        </w:rPr>
        <w:t>е</w:t>
      </w:r>
      <w:r w:rsidRPr="00204DF3">
        <w:rPr>
          <w:color w:val="000000"/>
          <w:szCs w:val="24"/>
        </w:rPr>
        <w:t>т</w:t>
      </w:r>
      <w:r>
        <w:rPr>
          <w:color w:val="000000"/>
          <w:szCs w:val="24"/>
        </w:rPr>
        <w:t xml:space="preserve"> (письмо ООО «Донтеплоэнерго Север» вх. № 83.19-1998 от 20.07.2022);</w:t>
      </w:r>
    </w:p>
    <w:p w:rsidR="005A12D2" w:rsidRPr="005A12D2" w:rsidRDefault="00BE2D44" w:rsidP="005A12D2">
      <w:pPr>
        <w:ind w:firstLine="567"/>
        <w:jc w:val="both"/>
        <w:rPr>
          <w:color w:val="000000"/>
          <w:szCs w:val="24"/>
        </w:rPr>
      </w:pPr>
      <w:r>
        <w:rPr>
          <w:color w:val="000000"/>
          <w:szCs w:val="24"/>
        </w:rPr>
        <w:t xml:space="preserve">- </w:t>
      </w:r>
      <w:r w:rsidR="005A12D2" w:rsidRPr="005A12D2">
        <w:rPr>
          <w:color w:val="000000"/>
          <w:szCs w:val="24"/>
        </w:rPr>
        <w:t>возможность подключения к сетям газоснабжения имеется, с подключением в существующий газопровод по ул. Советская с последующим строительством газопровода-ввода (письмо ПАО «Газпром газораспределение Ростов-на-Дону» филиал в г. Миллерово вх.№ 83.19-206</w:t>
      </w:r>
      <w:r w:rsidR="005A12D2">
        <w:rPr>
          <w:color w:val="000000"/>
          <w:szCs w:val="24"/>
        </w:rPr>
        <w:t>1</w:t>
      </w:r>
      <w:r w:rsidR="005A12D2" w:rsidRPr="005A12D2">
        <w:rPr>
          <w:color w:val="000000"/>
          <w:szCs w:val="24"/>
        </w:rPr>
        <w:t xml:space="preserve"> от 25.07.2022);</w:t>
      </w:r>
    </w:p>
    <w:p w:rsidR="00BE2D44" w:rsidRDefault="00BE2D44" w:rsidP="00BE2D44">
      <w:pPr>
        <w:ind w:firstLine="567"/>
        <w:jc w:val="both"/>
        <w:rPr>
          <w:rFonts w:eastAsiaTheme="minorHAnsi"/>
          <w:lang w:eastAsia="en-US"/>
        </w:rPr>
      </w:pPr>
      <w:r>
        <w:rPr>
          <w:color w:val="000000"/>
          <w:szCs w:val="24"/>
        </w:rPr>
        <w:t>- возможность подключения (техн</w:t>
      </w:r>
      <w:r>
        <w:rPr>
          <w:rFonts w:eastAsiaTheme="minorHAnsi"/>
          <w:lang w:eastAsia="en-US"/>
        </w:rPr>
        <w:t>ологического присоединения) объектов к сетям телефонизации, радиофикации, интернет имеется с максимальной нагрузкой до 100 Гбит/с (письмо ПАО «Ростелеком» вх. №83.19-20</w:t>
      </w:r>
      <w:r w:rsidR="005A12D2">
        <w:rPr>
          <w:rFonts w:eastAsiaTheme="minorHAnsi"/>
          <w:lang w:eastAsia="en-US"/>
        </w:rPr>
        <w:t>96</w:t>
      </w:r>
      <w:r>
        <w:rPr>
          <w:rFonts w:eastAsiaTheme="minorHAnsi"/>
          <w:lang w:eastAsia="en-US"/>
        </w:rPr>
        <w:t xml:space="preserve"> от 28.07.2022).</w:t>
      </w:r>
    </w:p>
    <w:p w:rsidR="0098618C" w:rsidRDefault="0098618C" w:rsidP="0098618C">
      <w:pPr>
        <w:ind w:firstLine="567"/>
        <w:jc w:val="both"/>
        <w:rPr>
          <w:rFonts w:eastAsiaTheme="minorHAnsi"/>
          <w:szCs w:val="28"/>
          <w:lang w:eastAsia="en-US"/>
        </w:rPr>
      </w:pPr>
      <w:r>
        <w:rPr>
          <w:rFonts w:eastAsiaTheme="minorHAnsi"/>
          <w:szCs w:val="28"/>
          <w:lang w:eastAsia="en-US"/>
        </w:rPr>
        <w:t>3</w:t>
      </w:r>
      <w:r w:rsidRPr="00F83BF6">
        <w:rPr>
          <w:rFonts w:eastAsiaTheme="minorHAnsi"/>
          <w:szCs w:val="28"/>
          <w:lang w:eastAsia="en-US"/>
        </w:rPr>
        <w:t>.</w:t>
      </w:r>
      <w:r>
        <w:rPr>
          <w:rFonts w:eastAsiaTheme="minorHAnsi"/>
          <w:szCs w:val="28"/>
          <w:lang w:eastAsia="en-US"/>
        </w:rPr>
        <w:t>5</w:t>
      </w:r>
      <w:r w:rsidRPr="00F83BF6">
        <w:rPr>
          <w:rFonts w:eastAsiaTheme="minorHAnsi"/>
          <w:szCs w:val="28"/>
          <w:lang w:eastAsia="en-US"/>
        </w:rPr>
        <w:t>.  Сведения о максимально и (или) минимально допустимых параметрах разрешенного строительства объекта капитального строительства</w:t>
      </w:r>
      <w:r>
        <w:rPr>
          <w:rFonts w:eastAsiaTheme="minorHAnsi"/>
          <w:szCs w:val="28"/>
          <w:lang w:eastAsia="en-US"/>
        </w:rPr>
        <w:t>:</w:t>
      </w:r>
    </w:p>
    <w:p w:rsidR="00D13542" w:rsidRPr="00751B68" w:rsidRDefault="00D13542" w:rsidP="00D13542">
      <w:pPr>
        <w:ind w:firstLine="567"/>
        <w:jc w:val="both"/>
        <w:rPr>
          <w:rFonts w:eastAsiaTheme="minorHAnsi"/>
          <w:bCs/>
          <w:szCs w:val="28"/>
          <w:lang w:eastAsia="en-US"/>
        </w:rPr>
      </w:pPr>
      <w:r w:rsidRPr="00751B68">
        <w:rPr>
          <w:rFonts w:eastAsiaTheme="minorHAnsi"/>
          <w:bCs/>
          <w:szCs w:val="28"/>
          <w:lang w:eastAsia="en-US"/>
        </w:rPr>
        <w:t>Производственная зона (П-1)</w:t>
      </w:r>
      <w:r>
        <w:rPr>
          <w:rFonts w:eastAsiaTheme="minorHAnsi"/>
          <w:bCs/>
          <w:szCs w:val="28"/>
          <w:lang w:eastAsia="en-US"/>
        </w:rPr>
        <w:t xml:space="preserve">: отступ </w:t>
      </w:r>
      <w:r>
        <w:rPr>
          <w:rFonts w:eastAsiaTheme="minorHAnsi"/>
          <w:bCs/>
          <w:szCs w:val="28"/>
          <w:lang w:val="en-US" w:eastAsia="en-US"/>
        </w:rPr>
        <w:t>min</w:t>
      </w:r>
      <w:r>
        <w:rPr>
          <w:rFonts w:eastAsiaTheme="minorHAnsi"/>
          <w:bCs/>
          <w:szCs w:val="28"/>
          <w:lang w:eastAsia="en-US"/>
        </w:rPr>
        <w:t xml:space="preserve">.(м) – 2, этажность </w:t>
      </w:r>
      <w:r>
        <w:rPr>
          <w:rFonts w:eastAsiaTheme="minorHAnsi"/>
          <w:bCs/>
          <w:szCs w:val="28"/>
          <w:lang w:val="en-US" w:eastAsia="en-US"/>
        </w:rPr>
        <w:t>min</w:t>
      </w:r>
      <w:r>
        <w:rPr>
          <w:rFonts w:eastAsiaTheme="minorHAnsi"/>
          <w:bCs/>
          <w:szCs w:val="28"/>
          <w:lang w:eastAsia="en-US"/>
        </w:rPr>
        <w:t xml:space="preserve">.(ед.) – 1, </w:t>
      </w:r>
      <w:r>
        <w:rPr>
          <w:rFonts w:eastAsiaTheme="minorHAnsi"/>
          <w:bCs/>
          <w:szCs w:val="28"/>
          <w:lang w:val="en-US" w:eastAsia="en-US"/>
        </w:rPr>
        <w:t>max</w:t>
      </w:r>
      <w:r>
        <w:rPr>
          <w:rFonts w:eastAsiaTheme="minorHAnsi"/>
          <w:bCs/>
          <w:szCs w:val="28"/>
          <w:lang w:eastAsia="en-US"/>
        </w:rPr>
        <w:t xml:space="preserve">.(ед) – 5, процент застройки </w:t>
      </w:r>
      <w:r>
        <w:rPr>
          <w:rFonts w:eastAsiaTheme="minorHAnsi"/>
          <w:bCs/>
          <w:szCs w:val="28"/>
          <w:lang w:val="en-US" w:eastAsia="en-US"/>
        </w:rPr>
        <w:t>min</w:t>
      </w:r>
      <w:r>
        <w:rPr>
          <w:rFonts w:eastAsiaTheme="minorHAnsi"/>
          <w:bCs/>
          <w:szCs w:val="28"/>
          <w:lang w:eastAsia="en-US"/>
        </w:rPr>
        <w:t>.(</w:t>
      </w:r>
      <w:r w:rsidRPr="00751B68">
        <w:rPr>
          <w:rFonts w:eastAsiaTheme="minorHAnsi"/>
          <w:bCs/>
          <w:szCs w:val="28"/>
          <w:lang w:eastAsia="en-US"/>
        </w:rPr>
        <w:t>%</w:t>
      </w:r>
      <w:r>
        <w:rPr>
          <w:rFonts w:eastAsiaTheme="minorHAnsi"/>
          <w:bCs/>
          <w:szCs w:val="28"/>
          <w:lang w:eastAsia="en-US"/>
        </w:rPr>
        <w:t xml:space="preserve">) – не устанавливается, процент застройки </w:t>
      </w:r>
      <w:r>
        <w:rPr>
          <w:rFonts w:eastAsiaTheme="minorHAnsi"/>
          <w:bCs/>
          <w:szCs w:val="28"/>
          <w:lang w:val="en-US" w:eastAsia="en-US"/>
        </w:rPr>
        <w:t>max</w:t>
      </w:r>
      <w:r>
        <w:rPr>
          <w:rFonts w:eastAsiaTheme="minorHAnsi"/>
          <w:bCs/>
          <w:szCs w:val="28"/>
          <w:lang w:eastAsia="en-US"/>
        </w:rPr>
        <w:t>.(%) – 60.</w:t>
      </w:r>
    </w:p>
    <w:p w:rsidR="00D13542" w:rsidRPr="001C4628" w:rsidRDefault="00D13542" w:rsidP="00D13542">
      <w:pPr>
        <w:widowControl w:val="0"/>
        <w:autoSpaceDE w:val="0"/>
        <w:autoSpaceDN w:val="0"/>
        <w:adjustRightInd w:val="0"/>
        <w:ind w:firstLine="567"/>
        <w:jc w:val="both"/>
        <w:rPr>
          <w:szCs w:val="28"/>
        </w:rPr>
      </w:pPr>
      <w:r>
        <w:rPr>
          <w:szCs w:val="28"/>
        </w:rPr>
        <w:t xml:space="preserve">3.5.1. </w:t>
      </w:r>
      <w:r w:rsidRPr="001C4628">
        <w:rPr>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szCs w:val="28"/>
        </w:rPr>
        <w:t>:</w:t>
      </w:r>
    </w:p>
    <w:p w:rsidR="00D13542" w:rsidRPr="007151EA" w:rsidRDefault="00D13542" w:rsidP="00D13542">
      <w:pPr>
        <w:snapToGrid w:val="0"/>
        <w:ind w:right="-108"/>
        <w:jc w:val="both"/>
        <w:rPr>
          <w:szCs w:val="24"/>
        </w:rPr>
      </w:pPr>
      <w:r w:rsidRPr="001C4628">
        <w:rPr>
          <w:szCs w:val="28"/>
        </w:rPr>
        <w:t xml:space="preserve">  </w:t>
      </w:r>
      <w:r>
        <w:rPr>
          <w:szCs w:val="28"/>
        </w:rPr>
        <w:tab/>
      </w:r>
      <w:r w:rsidRPr="007151EA">
        <w:rPr>
          <w:szCs w:val="24"/>
        </w:rPr>
        <w:t>Для иных видов общественной и промышленной застройки:</w:t>
      </w:r>
    </w:p>
    <w:p w:rsidR="00D13542" w:rsidRPr="007151EA" w:rsidRDefault="00D13542" w:rsidP="00D13542">
      <w:pPr>
        <w:snapToGrid w:val="0"/>
        <w:ind w:right="-108" w:firstLine="708"/>
        <w:jc w:val="both"/>
        <w:rPr>
          <w:szCs w:val="24"/>
        </w:rPr>
      </w:pPr>
      <w:r w:rsidRPr="007151EA">
        <w:rPr>
          <w:szCs w:val="24"/>
        </w:rPr>
        <w:t>Минимальный отступ от здания до:</w:t>
      </w:r>
    </w:p>
    <w:p w:rsidR="00D13542" w:rsidRPr="007151EA" w:rsidRDefault="00D13542" w:rsidP="00D13542">
      <w:pPr>
        <w:snapToGrid w:val="0"/>
        <w:ind w:right="-108" w:firstLine="708"/>
        <w:jc w:val="both"/>
        <w:rPr>
          <w:szCs w:val="24"/>
        </w:rPr>
      </w:pPr>
      <w:r w:rsidRPr="007151EA">
        <w:rPr>
          <w:szCs w:val="24"/>
        </w:rPr>
        <w:lastRenderedPageBreak/>
        <w:t>- красной линии – 5м;</w:t>
      </w:r>
    </w:p>
    <w:p w:rsidR="00D13542" w:rsidRPr="007151EA" w:rsidRDefault="00D13542" w:rsidP="00D13542">
      <w:pPr>
        <w:snapToGrid w:val="0"/>
        <w:ind w:right="-108" w:firstLine="708"/>
        <w:jc w:val="both"/>
        <w:rPr>
          <w:szCs w:val="24"/>
        </w:rPr>
      </w:pPr>
      <w:r w:rsidRPr="007151EA">
        <w:rPr>
          <w:szCs w:val="24"/>
        </w:rPr>
        <w:t>- границы соседнего земельного участка – 3 м</w:t>
      </w:r>
    </w:p>
    <w:p w:rsidR="00D13542" w:rsidRPr="00204DF3" w:rsidRDefault="00D13542" w:rsidP="00D13542">
      <w:pPr>
        <w:snapToGrid w:val="0"/>
        <w:ind w:right="-108" w:firstLine="708"/>
        <w:jc w:val="both"/>
        <w:rPr>
          <w:szCs w:val="24"/>
        </w:rPr>
      </w:pPr>
      <w:r w:rsidRPr="007151EA">
        <w:rPr>
          <w:szCs w:val="24"/>
        </w:rPr>
        <w:t>- в условиях реконструкции сложившейся застройки допускается уменьшение отступа до 1 м от границы земельного участка при условии соблюдения требований технических регламентов.</w:t>
      </w:r>
    </w:p>
    <w:p w:rsidR="00D13542" w:rsidRDefault="00D13542" w:rsidP="00D13542">
      <w:pPr>
        <w:widowControl w:val="0"/>
        <w:autoSpaceDE w:val="0"/>
        <w:autoSpaceDN w:val="0"/>
        <w:adjustRightInd w:val="0"/>
        <w:ind w:firstLine="567"/>
        <w:jc w:val="both"/>
        <w:rPr>
          <w:szCs w:val="24"/>
        </w:rPr>
      </w:pPr>
      <w:r>
        <w:rPr>
          <w:szCs w:val="24"/>
        </w:rPr>
        <w:t>3.5.2.  П</w:t>
      </w:r>
      <w:r w:rsidRPr="00F83BF6">
        <w:rPr>
          <w:szCs w:val="24"/>
        </w:rPr>
        <w:t>редельное количество надземных этажей или предельная высота</w:t>
      </w:r>
    </w:p>
    <w:p w:rsidR="00D13542" w:rsidRDefault="00D13542" w:rsidP="00D13542">
      <w:pPr>
        <w:widowControl w:val="0"/>
        <w:autoSpaceDE w:val="0"/>
        <w:autoSpaceDN w:val="0"/>
        <w:adjustRightInd w:val="0"/>
        <w:jc w:val="both"/>
        <w:rPr>
          <w:szCs w:val="24"/>
        </w:rPr>
      </w:pPr>
      <w:r w:rsidRPr="00F83BF6">
        <w:rPr>
          <w:szCs w:val="24"/>
        </w:rPr>
        <w:t>зданий, строений, сооружений</w:t>
      </w:r>
      <w:r>
        <w:rPr>
          <w:szCs w:val="24"/>
        </w:rPr>
        <w:t>:</w:t>
      </w:r>
    </w:p>
    <w:p w:rsidR="00D13542" w:rsidRPr="0013029F" w:rsidRDefault="00D13542" w:rsidP="00D13542">
      <w:pPr>
        <w:widowControl w:val="0"/>
        <w:autoSpaceDE w:val="0"/>
        <w:autoSpaceDN w:val="0"/>
        <w:adjustRightInd w:val="0"/>
        <w:ind w:firstLine="567"/>
        <w:jc w:val="both"/>
        <w:rPr>
          <w:szCs w:val="24"/>
        </w:rPr>
      </w:pPr>
      <w:r w:rsidRPr="0013029F">
        <w:rPr>
          <w:szCs w:val="24"/>
        </w:rPr>
        <w:t>- для объектов общественной и промышленной застройки - 3 этажа;</w:t>
      </w:r>
    </w:p>
    <w:p w:rsidR="00D13542" w:rsidRPr="0013029F" w:rsidRDefault="00D13542" w:rsidP="00D13542">
      <w:pPr>
        <w:widowControl w:val="0"/>
        <w:autoSpaceDE w:val="0"/>
        <w:autoSpaceDN w:val="0"/>
        <w:adjustRightInd w:val="0"/>
        <w:ind w:firstLine="567"/>
        <w:jc w:val="both"/>
        <w:rPr>
          <w:szCs w:val="24"/>
        </w:rPr>
      </w:pPr>
      <w:r w:rsidRPr="0013029F">
        <w:rPr>
          <w:szCs w:val="24"/>
        </w:rPr>
        <w:t>- для объектов гаражного назначения – не более 2 надземных этажей, 1 подземного этажа;</w:t>
      </w:r>
    </w:p>
    <w:p w:rsidR="00D13542" w:rsidRPr="00F83BF6" w:rsidRDefault="00D13542" w:rsidP="00D13542">
      <w:pPr>
        <w:widowControl w:val="0"/>
        <w:autoSpaceDE w:val="0"/>
        <w:autoSpaceDN w:val="0"/>
        <w:adjustRightInd w:val="0"/>
        <w:ind w:firstLine="567"/>
        <w:jc w:val="both"/>
        <w:rPr>
          <w:szCs w:val="24"/>
        </w:rPr>
      </w:pPr>
      <w:r w:rsidRPr="0013029F">
        <w:rPr>
          <w:szCs w:val="24"/>
        </w:rPr>
        <w:t>- для всех остальных объектов не подлежат установлению.</w:t>
      </w:r>
    </w:p>
    <w:p w:rsidR="00D13542" w:rsidRPr="00F83BF6" w:rsidRDefault="00D13542" w:rsidP="00D13542">
      <w:pPr>
        <w:widowControl w:val="0"/>
        <w:autoSpaceDE w:val="0"/>
        <w:autoSpaceDN w:val="0"/>
        <w:adjustRightInd w:val="0"/>
        <w:ind w:firstLine="567"/>
        <w:jc w:val="both"/>
        <w:rPr>
          <w:rFonts w:eastAsia="Calibri"/>
          <w:szCs w:val="24"/>
          <w:lang w:eastAsia="ar-SA"/>
        </w:rPr>
      </w:pPr>
      <w:r>
        <w:rPr>
          <w:szCs w:val="24"/>
        </w:rPr>
        <w:t>3.5.3. П</w:t>
      </w:r>
      <w:r w:rsidRPr="00F83BF6">
        <w:rPr>
          <w:szCs w:val="24"/>
        </w:rPr>
        <w:t>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13542" w:rsidRPr="00907B8F" w:rsidRDefault="00D13542" w:rsidP="00D13542">
      <w:pPr>
        <w:widowControl w:val="0"/>
        <w:autoSpaceDE w:val="0"/>
        <w:autoSpaceDN w:val="0"/>
        <w:adjustRightInd w:val="0"/>
        <w:ind w:firstLine="567"/>
        <w:jc w:val="both"/>
        <w:rPr>
          <w:szCs w:val="28"/>
        </w:rPr>
      </w:pPr>
      <w:r w:rsidRPr="00907B8F">
        <w:rPr>
          <w:szCs w:val="28"/>
        </w:rPr>
        <w:t>- для объектов общественной и промышленной застройки– 80;</w:t>
      </w:r>
    </w:p>
    <w:p w:rsidR="00D13542" w:rsidRDefault="00D13542" w:rsidP="00D13542">
      <w:pPr>
        <w:widowControl w:val="0"/>
        <w:autoSpaceDE w:val="0"/>
        <w:autoSpaceDN w:val="0"/>
        <w:adjustRightInd w:val="0"/>
        <w:ind w:firstLine="567"/>
        <w:jc w:val="both"/>
        <w:rPr>
          <w:szCs w:val="28"/>
        </w:rPr>
      </w:pPr>
      <w:r w:rsidRPr="00907B8F">
        <w:rPr>
          <w:szCs w:val="28"/>
        </w:rPr>
        <w:t>- для всех остальных объектов не подлежат установлению.</w:t>
      </w:r>
    </w:p>
    <w:p w:rsidR="00D13542" w:rsidRPr="0094520E" w:rsidRDefault="00D13542" w:rsidP="00D13542">
      <w:pPr>
        <w:widowControl w:val="0"/>
        <w:autoSpaceDE w:val="0"/>
        <w:autoSpaceDN w:val="0"/>
        <w:adjustRightInd w:val="0"/>
        <w:ind w:firstLine="567"/>
        <w:jc w:val="both"/>
        <w:rPr>
          <w:szCs w:val="24"/>
        </w:rPr>
      </w:pPr>
      <w:r>
        <w:rPr>
          <w:szCs w:val="24"/>
        </w:rPr>
        <w:t>3.5.4. И</w:t>
      </w:r>
      <w:r w:rsidRPr="0094520E">
        <w:rPr>
          <w:szCs w:val="24"/>
        </w:rPr>
        <w:t>ные предельные параметры разрешенного строительства, реконструкции объектов капитального строительства:</w:t>
      </w:r>
    </w:p>
    <w:p w:rsidR="00D13542" w:rsidRPr="00907B8F" w:rsidRDefault="00D13542" w:rsidP="00D13542">
      <w:pPr>
        <w:snapToGrid w:val="0"/>
        <w:ind w:left="-127" w:right="-108" w:firstLine="694"/>
        <w:jc w:val="both"/>
        <w:rPr>
          <w:szCs w:val="24"/>
        </w:rPr>
      </w:pPr>
      <w:r w:rsidRPr="00907B8F">
        <w:rPr>
          <w:szCs w:val="24"/>
        </w:rPr>
        <w:t>- максимальная высота ограждений земельных участков в соответствии с Региональными нормативами градостроительного проектирования;</w:t>
      </w:r>
    </w:p>
    <w:p w:rsidR="00D13542" w:rsidRPr="00907B8F" w:rsidRDefault="00D13542" w:rsidP="00D13542">
      <w:pPr>
        <w:snapToGrid w:val="0"/>
        <w:ind w:left="-127" w:right="-108" w:firstLine="694"/>
        <w:jc w:val="both"/>
        <w:rPr>
          <w:szCs w:val="24"/>
        </w:rPr>
      </w:pPr>
      <w:r w:rsidRPr="00907B8F">
        <w:rPr>
          <w:szCs w:val="24"/>
        </w:rPr>
        <w:t>- протяжённость здания по фасаду не нормируется;</w:t>
      </w:r>
    </w:p>
    <w:p w:rsidR="00D13542" w:rsidRPr="00907B8F" w:rsidRDefault="00D13542" w:rsidP="00D13542">
      <w:pPr>
        <w:snapToGrid w:val="0"/>
        <w:ind w:left="-127" w:right="-108" w:firstLine="694"/>
        <w:jc w:val="both"/>
        <w:rPr>
          <w:szCs w:val="24"/>
        </w:rPr>
      </w:pPr>
      <w:r w:rsidRPr="00907B8F">
        <w:rPr>
          <w:szCs w:val="24"/>
        </w:rPr>
        <w:t>- коэффициент озеленения не менее 20% от площади земельного участка;</w:t>
      </w:r>
    </w:p>
    <w:p w:rsidR="00D13542" w:rsidRPr="00907B8F" w:rsidRDefault="00D13542" w:rsidP="00D13542">
      <w:pPr>
        <w:snapToGrid w:val="0"/>
        <w:ind w:left="-127" w:right="-108" w:firstLine="694"/>
        <w:jc w:val="both"/>
        <w:rPr>
          <w:szCs w:val="24"/>
        </w:rPr>
      </w:pPr>
      <w:r w:rsidRPr="00907B8F">
        <w:rPr>
          <w:szCs w:val="24"/>
        </w:rPr>
        <w:t>- минимальный процент озеленения не нормируется;</w:t>
      </w:r>
    </w:p>
    <w:p w:rsidR="00D13542" w:rsidRDefault="00D13542" w:rsidP="00D13542">
      <w:pPr>
        <w:snapToGrid w:val="0"/>
        <w:ind w:left="-127" w:right="-108" w:firstLine="694"/>
        <w:jc w:val="both"/>
        <w:rPr>
          <w:szCs w:val="24"/>
        </w:rPr>
      </w:pPr>
      <w:r w:rsidRPr="00907B8F">
        <w:rPr>
          <w:szCs w:val="24"/>
        </w:rPr>
        <w:t>- площадь территории предназначенная для организации проездов и хранения транспортных средств 20% от площади земельного участка.</w:t>
      </w:r>
    </w:p>
    <w:p w:rsidR="007B549A" w:rsidRPr="007B549A" w:rsidRDefault="0098618C" w:rsidP="007B549A">
      <w:pPr>
        <w:snapToGrid w:val="0"/>
        <w:ind w:left="-127" w:right="-108"/>
        <w:jc w:val="both"/>
        <w:rPr>
          <w:color w:val="000000"/>
          <w:szCs w:val="24"/>
        </w:rPr>
      </w:pPr>
      <w:r w:rsidRPr="00204DF3">
        <w:rPr>
          <w:color w:val="000000"/>
          <w:szCs w:val="24"/>
        </w:rPr>
        <w:t xml:space="preserve">  </w:t>
      </w:r>
      <w:r>
        <w:rPr>
          <w:color w:val="000000"/>
          <w:szCs w:val="24"/>
        </w:rPr>
        <w:tab/>
      </w:r>
      <w:r w:rsidR="007B549A" w:rsidRPr="007B549A">
        <w:rPr>
          <w:color w:val="000000"/>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Правилами землепользования и застройки Миллеровского городского поселения, утвержденными решением Собрания депутатов Миллеровского городского поселения от 21.09.2018 № 102 (</w:t>
      </w:r>
      <w:r w:rsidR="007B549A" w:rsidRPr="007B549A">
        <w:rPr>
          <w:bCs/>
          <w:iCs/>
          <w:color w:val="000000"/>
          <w:szCs w:val="24"/>
        </w:rPr>
        <w:t>с изменениями в редакции, утвержденной решением Собрания депутатов Миллеровского городского поселения от 27.07.2022 № 80</w:t>
      </w:r>
      <w:r w:rsidR="007B549A" w:rsidRPr="007B549A">
        <w:rPr>
          <w:color w:val="000000"/>
          <w:szCs w:val="24"/>
        </w:rPr>
        <w:t>), адрес размещения в сети интернет: http://millerovo.name/load/postanovlenija_i_reshenija_sobranija_deputatov/2022_god/reshenie_80_ot_27_07_2022/89-1-0-2473.</w:t>
      </w:r>
    </w:p>
    <w:p w:rsidR="00F93870" w:rsidRPr="00F93870" w:rsidRDefault="00F93870" w:rsidP="00F93870">
      <w:pPr>
        <w:autoSpaceDE w:val="0"/>
        <w:autoSpaceDN w:val="0"/>
        <w:adjustRightInd w:val="0"/>
        <w:ind w:firstLine="567"/>
        <w:jc w:val="both"/>
        <w:outlineLvl w:val="0"/>
      </w:pPr>
      <w:r w:rsidRPr="007B549A">
        <w:t>3.6. Ограничения прав:</w:t>
      </w:r>
      <w:r w:rsidRPr="00F93870">
        <w:t xml:space="preserve"> </w:t>
      </w:r>
      <w:bookmarkEnd w:id="13"/>
      <w:r w:rsidR="007B549A">
        <w:t>отсутствуют.</w:t>
      </w:r>
    </w:p>
    <w:p w:rsidR="006310C8" w:rsidRDefault="006310C8" w:rsidP="006310C8">
      <w:pPr>
        <w:ind w:firstLine="567"/>
        <w:jc w:val="both"/>
      </w:pPr>
    </w:p>
    <w:p w:rsidR="001643DD" w:rsidRDefault="006310C8" w:rsidP="00AF1C4F">
      <w:pPr>
        <w:ind w:firstLine="567"/>
        <w:jc w:val="both"/>
      </w:pPr>
      <w:r>
        <w:t xml:space="preserve">4. </w:t>
      </w:r>
      <w:r w:rsidRPr="007B6D2A">
        <w:rPr>
          <w:b/>
          <w:bCs/>
        </w:rPr>
        <w:t xml:space="preserve">Лот № </w:t>
      </w:r>
      <w:r>
        <w:rPr>
          <w:b/>
          <w:bCs/>
        </w:rPr>
        <w:t>4</w:t>
      </w:r>
      <w:r w:rsidRPr="007B6D2A">
        <w:rPr>
          <w:b/>
          <w:bCs/>
        </w:rPr>
        <w:t>.</w:t>
      </w:r>
      <w:r>
        <w:t xml:space="preserve"> </w:t>
      </w:r>
      <w:r w:rsidR="00AF1C4F" w:rsidRPr="00AF1C4F">
        <w:t xml:space="preserve">Земельный участок, из земель населенных пунктов,  с кадастровым номером </w:t>
      </w:r>
      <w:r w:rsidR="00AF1C4F" w:rsidRPr="00AF1C4F">
        <w:rPr>
          <w:bCs/>
          <w:iCs/>
        </w:rPr>
        <w:t>61:54:0060001:762, местоположение: Ростовская область, Миллеровский район, г. Миллерово, в границах кадастрового квартала 61:54:0060001, площадью 1215 кв.м., с видом разрешенного использования – склады, складские площадки</w:t>
      </w:r>
      <w:r w:rsidR="00AF1C4F" w:rsidRPr="00AF1C4F">
        <w:t>, сроком на 10 (десять) лет.</w:t>
      </w:r>
    </w:p>
    <w:p w:rsidR="006310C8" w:rsidRPr="001643DD" w:rsidRDefault="006310C8" w:rsidP="00AF1C4F">
      <w:pPr>
        <w:ind w:firstLine="567"/>
        <w:jc w:val="both"/>
      </w:pPr>
      <w:r w:rsidRPr="001643DD">
        <w:t xml:space="preserve">4.1. Начальная цена на право заключения договора аренды – </w:t>
      </w:r>
      <w:r w:rsidR="001643DD" w:rsidRPr="001643DD">
        <w:t>71500,00 (семьдесят одна тысяча пятьсот) рублей 00 копеек (НДС не облагается)</w:t>
      </w:r>
      <w:r w:rsidRPr="001643DD">
        <w:t xml:space="preserve">. </w:t>
      </w:r>
    </w:p>
    <w:p w:rsidR="006310C8" w:rsidRPr="001643DD" w:rsidRDefault="006310C8" w:rsidP="006310C8">
      <w:pPr>
        <w:autoSpaceDE w:val="0"/>
        <w:autoSpaceDN w:val="0"/>
        <w:adjustRightInd w:val="0"/>
        <w:ind w:firstLine="567"/>
        <w:jc w:val="both"/>
        <w:outlineLvl w:val="0"/>
      </w:pPr>
      <w:r w:rsidRPr="001643DD">
        <w:t>4.2. Шаг аукциона</w:t>
      </w:r>
      <w:r w:rsidR="001643DD">
        <w:t xml:space="preserve"> </w:t>
      </w:r>
      <w:r w:rsidRPr="001643DD">
        <w:t xml:space="preserve">– </w:t>
      </w:r>
      <w:r w:rsidR="001643DD" w:rsidRPr="001643DD">
        <w:t>2145,00 (две тысячи сто сорок пять) рублей 00 копеек</w:t>
      </w:r>
      <w:r w:rsidRPr="001643DD">
        <w:t>.</w:t>
      </w:r>
    </w:p>
    <w:p w:rsidR="006310C8" w:rsidRDefault="006310C8" w:rsidP="006310C8">
      <w:pPr>
        <w:autoSpaceDE w:val="0"/>
        <w:autoSpaceDN w:val="0"/>
        <w:adjustRightInd w:val="0"/>
        <w:ind w:firstLine="567"/>
        <w:jc w:val="both"/>
        <w:outlineLvl w:val="0"/>
      </w:pPr>
      <w:r w:rsidRPr="001643DD">
        <w:t xml:space="preserve">4.3. Размер задатка – </w:t>
      </w:r>
      <w:r w:rsidR="001643DD" w:rsidRPr="001643DD">
        <w:t>57200,00 (пятьдесят семь тысяч двести) рублей 00 копеек</w:t>
      </w:r>
      <w:r w:rsidRPr="001643DD">
        <w:t>.</w:t>
      </w:r>
    </w:p>
    <w:p w:rsidR="006310C8" w:rsidRDefault="006310C8" w:rsidP="006310C8">
      <w:pPr>
        <w:ind w:firstLine="567"/>
        <w:jc w:val="both"/>
        <w:rPr>
          <w:rFonts w:eastAsiaTheme="minorHAnsi"/>
          <w:lang w:eastAsia="en-US"/>
        </w:rPr>
      </w:pPr>
      <w:r>
        <w:lastRenderedPageBreak/>
        <w:t xml:space="preserve">4.4. Сведения о возможности подключения </w:t>
      </w:r>
      <w:r w:rsidRPr="005B60F1">
        <w:rPr>
          <w:rFonts w:eastAsiaTheme="minorHAnsi"/>
          <w:lang w:eastAsia="en-US"/>
        </w:rPr>
        <w:t>(технологического присоединения) объектов капитального строительства к сетям инженерно-технического обеспечения</w:t>
      </w:r>
      <w:r>
        <w:rPr>
          <w:rFonts w:eastAsiaTheme="minorHAnsi"/>
          <w:lang w:eastAsia="en-US"/>
        </w:rPr>
        <w:t>:</w:t>
      </w:r>
    </w:p>
    <w:p w:rsidR="00C428A5" w:rsidRPr="00C428A5" w:rsidRDefault="00C428A5" w:rsidP="00C428A5">
      <w:pPr>
        <w:ind w:firstLine="567"/>
        <w:jc w:val="both"/>
        <w:rPr>
          <w:rFonts w:eastAsiaTheme="minorHAnsi"/>
          <w:lang w:eastAsia="en-US"/>
        </w:rPr>
      </w:pPr>
      <w:r w:rsidRPr="00C428A5">
        <w:rPr>
          <w:rFonts w:eastAsiaTheme="minorHAnsi"/>
          <w:lang w:eastAsia="en-US"/>
        </w:rPr>
        <w:t>- имеется возможность подключения к городским сетям водоотведения, возможность обеспечения питьевой водой в соответствии с требованиями СанПин вновь подключаемых объектов отсутствует (письмо МУП «Водоканал Миллерово» № 83.19.03-971 от 15.07.2022);</w:t>
      </w:r>
    </w:p>
    <w:p w:rsidR="00C428A5" w:rsidRPr="00C428A5" w:rsidRDefault="00C428A5" w:rsidP="00C428A5">
      <w:pPr>
        <w:ind w:firstLine="567"/>
        <w:jc w:val="both"/>
        <w:rPr>
          <w:rFonts w:eastAsiaTheme="minorHAnsi"/>
          <w:lang w:eastAsia="en-US"/>
        </w:rPr>
      </w:pPr>
      <w:r w:rsidRPr="00C428A5">
        <w:rPr>
          <w:rFonts w:eastAsiaTheme="minorHAnsi"/>
          <w:lang w:eastAsia="en-US"/>
        </w:rPr>
        <w:t>- возможность подключения (технологического присоединения) к сети теплоснабжения отсутствует (письмо ООО «Донтеплоэнерго Север» вх. № 83.19-1998 от 20.07.2022);</w:t>
      </w:r>
    </w:p>
    <w:p w:rsidR="00C428A5" w:rsidRPr="00C428A5" w:rsidRDefault="00C428A5" w:rsidP="00C428A5">
      <w:pPr>
        <w:ind w:firstLine="567"/>
        <w:jc w:val="both"/>
        <w:rPr>
          <w:rFonts w:eastAsiaTheme="minorHAnsi"/>
          <w:lang w:eastAsia="en-US"/>
        </w:rPr>
      </w:pPr>
      <w:r w:rsidRPr="00C428A5">
        <w:rPr>
          <w:rFonts w:eastAsiaTheme="minorHAnsi"/>
          <w:lang w:eastAsia="en-US"/>
        </w:rPr>
        <w:t>- возможность подключения к сетям газоснабжения имеется, с подключением в существующий газопровод по ул. Советская с последующим строительством газопровода-ввода (письмо ПАО «Газпром газораспределение Ростов-на-Дону» филиал в г. Миллерово вх.№ 83.19-206</w:t>
      </w:r>
      <w:r>
        <w:rPr>
          <w:rFonts w:eastAsiaTheme="minorHAnsi"/>
          <w:lang w:eastAsia="en-US"/>
        </w:rPr>
        <w:t>2</w:t>
      </w:r>
      <w:r w:rsidRPr="00C428A5">
        <w:rPr>
          <w:rFonts w:eastAsiaTheme="minorHAnsi"/>
          <w:lang w:eastAsia="en-US"/>
        </w:rPr>
        <w:t xml:space="preserve"> от 25.07.2022);</w:t>
      </w:r>
    </w:p>
    <w:p w:rsidR="00C428A5" w:rsidRPr="00C428A5" w:rsidRDefault="00C428A5" w:rsidP="00C428A5">
      <w:pPr>
        <w:ind w:firstLine="567"/>
        <w:jc w:val="both"/>
        <w:rPr>
          <w:rFonts w:eastAsiaTheme="minorHAnsi"/>
          <w:lang w:eastAsia="en-US"/>
        </w:rPr>
      </w:pPr>
      <w:r w:rsidRPr="00C428A5">
        <w:rPr>
          <w:rFonts w:eastAsiaTheme="minorHAnsi"/>
          <w:lang w:eastAsia="en-US"/>
        </w:rPr>
        <w:t>- возможность подключения (технологического присоединения) объектов к сетям телефонизации, радиофикации, интернет имеется с максимальной нагрузкой до 100 Гбит/с (письмо ПАО «Ростелеком» вх. №83.19-2096 от 28.07.2022).</w:t>
      </w:r>
    </w:p>
    <w:p w:rsidR="006310C8" w:rsidRDefault="006310C8" w:rsidP="006310C8">
      <w:pPr>
        <w:ind w:firstLine="567"/>
        <w:jc w:val="both"/>
        <w:rPr>
          <w:rFonts w:eastAsiaTheme="minorHAnsi"/>
          <w:szCs w:val="28"/>
          <w:lang w:eastAsia="en-US"/>
        </w:rPr>
      </w:pPr>
      <w:r>
        <w:rPr>
          <w:rFonts w:eastAsiaTheme="minorHAnsi"/>
          <w:szCs w:val="28"/>
          <w:lang w:eastAsia="en-US"/>
        </w:rPr>
        <w:t>4</w:t>
      </w:r>
      <w:r w:rsidRPr="00F83BF6">
        <w:rPr>
          <w:rFonts w:eastAsiaTheme="minorHAnsi"/>
          <w:szCs w:val="28"/>
          <w:lang w:eastAsia="en-US"/>
        </w:rPr>
        <w:t>.</w:t>
      </w:r>
      <w:r>
        <w:rPr>
          <w:rFonts w:eastAsiaTheme="minorHAnsi"/>
          <w:szCs w:val="28"/>
          <w:lang w:eastAsia="en-US"/>
        </w:rPr>
        <w:t>5</w:t>
      </w:r>
      <w:r w:rsidRPr="00F83BF6">
        <w:rPr>
          <w:rFonts w:eastAsiaTheme="minorHAnsi"/>
          <w:szCs w:val="28"/>
          <w:lang w:eastAsia="en-US"/>
        </w:rPr>
        <w:t>.  Сведения о максимально и (или) минимально допустимых параметрах разрешенного строительства объекта капитального строительства</w:t>
      </w:r>
      <w:r>
        <w:rPr>
          <w:rFonts w:eastAsiaTheme="minorHAnsi"/>
          <w:szCs w:val="28"/>
          <w:lang w:eastAsia="en-US"/>
        </w:rPr>
        <w:t>:</w:t>
      </w:r>
    </w:p>
    <w:p w:rsidR="009561AC" w:rsidRPr="009561AC" w:rsidRDefault="009561AC" w:rsidP="009561AC">
      <w:pPr>
        <w:snapToGrid w:val="0"/>
        <w:ind w:left="-127" w:right="-108" w:firstLine="694"/>
        <w:jc w:val="both"/>
        <w:rPr>
          <w:rFonts w:eastAsiaTheme="minorHAnsi"/>
          <w:bCs/>
          <w:szCs w:val="28"/>
          <w:lang w:eastAsia="en-US"/>
        </w:rPr>
      </w:pPr>
      <w:bookmarkStart w:id="14" w:name="_Hlk116642475"/>
      <w:r w:rsidRPr="009561AC">
        <w:rPr>
          <w:rFonts w:eastAsiaTheme="minorHAnsi"/>
          <w:bCs/>
          <w:szCs w:val="28"/>
          <w:lang w:eastAsia="en-US"/>
        </w:rPr>
        <w:t xml:space="preserve">Производственная зона (П-1): отступ </w:t>
      </w:r>
      <w:r w:rsidRPr="009561AC">
        <w:rPr>
          <w:rFonts w:eastAsiaTheme="minorHAnsi"/>
          <w:bCs/>
          <w:szCs w:val="28"/>
          <w:lang w:val="en-US" w:eastAsia="en-US"/>
        </w:rPr>
        <w:t>min</w:t>
      </w:r>
      <w:r w:rsidRPr="009561AC">
        <w:rPr>
          <w:rFonts w:eastAsiaTheme="minorHAnsi"/>
          <w:bCs/>
          <w:szCs w:val="28"/>
          <w:lang w:eastAsia="en-US"/>
        </w:rPr>
        <w:t xml:space="preserve">.(м) – 2, этажность </w:t>
      </w:r>
      <w:r w:rsidRPr="009561AC">
        <w:rPr>
          <w:rFonts w:eastAsiaTheme="minorHAnsi"/>
          <w:bCs/>
          <w:szCs w:val="28"/>
          <w:lang w:val="en-US" w:eastAsia="en-US"/>
        </w:rPr>
        <w:t>min</w:t>
      </w:r>
      <w:r w:rsidRPr="009561AC">
        <w:rPr>
          <w:rFonts w:eastAsiaTheme="minorHAnsi"/>
          <w:bCs/>
          <w:szCs w:val="28"/>
          <w:lang w:eastAsia="en-US"/>
        </w:rPr>
        <w:t xml:space="preserve">.(ед.) – 1, </w:t>
      </w:r>
      <w:r w:rsidRPr="009561AC">
        <w:rPr>
          <w:rFonts w:eastAsiaTheme="minorHAnsi"/>
          <w:bCs/>
          <w:szCs w:val="28"/>
          <w:lang w:val="en-US" w:eastAsia="en-US"/>
        </w:rPr>
        <w:t>max</w:t>
      </w:r>
      <w:r w:rsidRPr="009561AC">
        <w:rPr>
          <w:rFonts w:eastAsiaTheme="minorHAnsi"/>
          <w:bCs/>
          <w:szCs w:val="28"/>
          <w:lang w:eastAsia="en-US"/>
        </w:rPr>
        <w:t xml:space="preserve">.(ед) – 5, процент застройки </w:t>
      </w:r>
      <w:r w:rsidRPr="009561AC">
        <w:rPr>
          <w:rFonts w:eastAsiaTheme="minorHAnsi"/>
          <w:bCs/>
          <w:szCs w:val="28"/>
          <w:lang w:val="en-US" w:eastAsia="en-US"/>
        </w:rPr>
        <w:t>min</w:t>
      </w:r>
      <w:r w:rsidRPr="009561AC">
        <w:rPr>
          <w:rFonts w:eastAsiaTheme="minorHAnsi"/>
          <w:bCs/>
          <w:szCs w:val="28"/>
          <w:lang w:eastAsia="en-US"/>
        </w:rPr>
        <w:t xml:space="preserve">.(%) – не устанавливается, процент застройки </w:t>
      </w:r>
      <w:r w:rsidRPr="009561AC">
        <w:rPr>
          <w:rFonts w:eastAsiaTheme="minorHAnsi"/>
          <w:bCs/>
          <w:szCs w:val="28"/>
          <w:lang w:val="en-US" w:eastAsia="en-US"/>
        </w:rPr>
        <w:t>max</w:t>
      </w:r>
      <w:r w:rsidRPr="009561AC">
        <w:rPr>
          <w:rFonts w:eastAsiaTheme="minorHAnsi"/>
          <w:bCs/>
          <w:szCs w:val="28"/>
          <w:lang w:eastAsia="en-US"/>
        </w:rPr>
        <w:t>.(%) – 60.</w:t>
      </w:r>
    </w:p>
    <w:p w:rsidR="009561AC" w:rsidRPr="009561AC" w:rsidRDefault="009561AC" w:rsidP="009561AC">
      <w:pPr>
        <w:snapToGrid w:val="0"/>
        <w:ind w:left="-127" w:right="-108" w:firstLine="694"/>
        <w:jc w:val="both"/>
        <w:rPr>
          <w:rFonts w:eastAsiaTheme="minorHAnsi"/>
          <w:szCs w:val="28"/>
          <w:lang w:eastAsia="en-US"/>
        </w:rPr>
      </w:pPr>
      <w:r>
        <w:rPr>
          <w:rFonts w:eastAsiaTheme="minorHAnsi"/>
          <w:szCs w:val="28"/>
          <w:lang w:eastAsia="en-US"/>
        </w:rPr>
        <w:t>4</w:t>
      </w:r>
      <w:r w:rsidRPr="009561AC">
        <w:rPr>
          <w:rFonts w:eastAsiaTheme="minorHAnsi"/>
          <w:szCs w:val="28"/>
          <w:lang w:eastAsia="en-US"/>
        </w:rPr>
        <w:t>.5.1.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561AC" w:rsidRPr="009561AC" w:rsidRDefault="009561AC" w:rsidP="009561AC">
      <w:pPr>
        <w:snapToGrid w:val="0"/>
        <w:ind w:left="-127" w:right="-108"/>
        <w:jc w:val="both"/>
        <w:rPr>
          <w:rFonts w:eastAsiaTheme="minorHAnsi"/>
          <w:szCs w:val="28"/>
          <w:lang w:eastAsia="en-US"/>
        </w:rPr>
      </w:pPr>
      <w:r w:rsidRPr="009561AC">
        <w:rPr>
          <w:rFonts w:eastAsiaTheme="minorHAnsi"/>
          <w:szCs w:val="28"/>
          <w:lang w:eastAsia="en-US"/>
        </w:rPr>
        <w:t xml:space="preserve">  </w:t>
      </w:r>
      <w:r w:rsidRPr="009561AC">
        <w:rPr>
          <w:rFonts w:eastAsiaTheme="minorHAnsi"/>
          <w:szCs w:val="28"/>
          <w:lang w:eastAsia="en-US"/>
        </w:rPr>
        <w:tab/>
        <w:t>Для иных видов общественной и промышленной застройки:</w:t>
      </w:r>
    </w:p>
    <w:p w:rsidR="009561AC" w:rsidRPr="009561AC" w:rsidRDefault="009561AC" w:rsidP="009561AC">
      <w:pPr>
        <w:snapToGrid w:val="0"/>
        <w:ind w:left="-127" w:right="-108" w:firstLine="835"/>
        <w:jc w:val="both"/>
        <w:rPr>
          <w:rFonts w:eastAsiaTheme="minorHAnsi"/>
          <w:szCs w:val="28"/>
          <w:lang w:eastAsia="en-US"/>
        </w:rPr>
      </w:pPr>
      <w:r w:rsidRPr="009561AC">
        <w:rPr>
          <w:rFonts w:eastAsiaTheme="minorHAnsi"/>
          <w:szCs w:val="28"/>
          <w:lang w:eastAsia="en-US"/>
        </w:rPr>
        <w:t>Минимальный отступ от здания до:</w:t>
      </w:r>
    </w:p>
    <w:p w:rsidR="009561AC" w:rsidRPr="009561AC" w:rsidRDefault="009561AC" w:rsidP="009561AC">
      <w:pPr>
        <w:snapToGrid w:val="0"/>
        <w:ind w:left="-127" w:right="-108" w:firstLine="835"/>
        <w:jc w:val="both"/>
        <w:rPr>
          <w:rFonts w:eastAsiaTheme="minorHAnsi"/>
          <w:szCs w:val="28"/>
          <w:lang w:eastAsia="en-US"/>
        </w:rPr>
      </w:pPr>
      <w:r w:rsidRPr="009561AC">
        <w:rPr>
          <w:rFonts w:eastAsiaTheme="minorHAnsi"/>
          <w:szCs w:val="28"/>
          <w:lang w:eastAsia="en-US"/>
        </w:rPr>
        <w:t>- красной линии – 5м;</w:t>
      </w:r>
    </w:p>
    <w:p w:rsidR="009561AC" w:rsidRPr="009561AC" w:rsidRDefault="009561AC" w:rsidP="009561AC">
      <w:pPr>
        <w:snapToGrid w:val="0"/>
        <w:ind w:left="-127" w:right="-108" w:firstLine="835"/>
        <w:jc w:val="both"/>
        <w:rPr>
          <w:rFonts w:eastAsiaTheme="minorHAnsi"/>
          <w:szCs w:val="28"/>
          <w:lang w:eastAsia="en-US"/>
        </w:rPr>
      </w:pPr>
      <w:r w:rsidRPr="009561AC">
        <w:rPr>
          <w:rFonts w:eastAsiaTheme="minorHAnsi"/>
          <w:szCs w:val="28"/>
          <w:lang w:eastAsia="en-US"/>
        </w:rPr>
        <w:t>- границы соседнего земельного участка – 3 м</w:t>
      </w:r>
    </w:p>
    <w:p w:rsidR="009561AC" w:rsidRPr="009561AC" w:rsidRDefault="009561AC" w:rsidP="009561AC">
      <w:pPr>
        <w:snapToGrid w:val="0"/>
        <w:ind w:left="-127" w:right="-108" w:firstLine="835"/>
        <w:jc w:val="both"/>
        <w:rPr>
          <w:rFonts w:eastAsiaTheme="minorHAnsi"/>
          <w:szCs w:val="28"/>
          <w:lang w:eastAsia="en-US"/>
        </w:rPr>
      </w:pPr>
      <w:r w:rsidRPr="009561AC">
        <w:rPr>
          <w:rFonts w:eastAsiaTheme="minorHAnsi"/>
          <w:szCs w:val="28"/>
          <w:lang w:eastAsia="en-US"/>
        </w:rPr>
        <w:t>- в условиях реконструкции сложившейся застройки допускается уменьшение отступа до 1 м от границы земельного участка при условии соблюдения требований технических регламентов.</w:t>
      </w:r>
    </w:p>
    <w:p w:rsidR="009561AC" w:rsidRPr="009561AC" w:rsidRDefault="009561AC" w:rsidP="009561AC">
      <w:pPr>
        <w:snapToGrid w:val="0"/>
        <w:ind w:left="-127" w:right="-108" w:firstLine="694"/>
        <w:jc w:val="both"/>
        <w:rPr>
          <w:rFonts w:eastAsiaTheme="minorHAnsi"/>
          <w:szCs w:val="28"/>
          <w:lang w:eastAsia="en-US"/>
        </w:rPr>
      </w:pPr>
      <w:r>
        <w:rPr>
          <w:rFonts w:eastAsiaTheme="minorHAnsi"/>
          <w:szCs w:val="28"/>
          <w:lang w:eastAsia="en-US"/>
        </w:rPr>
        <w:t>4</w:t>
      </w:r>
      <w:r w:rsidRPr="009561AC">
        <w:rPr>
          <w:rFonts w:eastAsiaTheme="minorHAnsi"/>
          <w:szCs w:val="28"/>
          <w:lang w:eastAsia="en-US"/>
        </w:rPr>
        <w:t>.5.2.  Предельное количество надземных этажей или предельная высота</w:t>
      </w:r>
    </w:p>
    <w:p w:rsidR="009561AC" w:rsidRPr="009561AC" w:rsidRDefault="009561AC" w:rsidP="009561AC">
      <w:pPr>
        <w:snapToGrid w:val="0"/>
        <w:ind w:left="-127" w:right="-108"/>
        <w:jc w:val="both"/>
        <w:rPr>
          <w:rFonts w:eastAsiaTheme="minorHAnsi"/>
          <w:szCs w:val="28"/>
          <w:lang w:eastAsia="en-US"/>
        </w:rPr>
      </w:pPr>
      <w:r w:rsidRPr="009561AC">
        <w:rPr>
          <w:rFonts w:eastAsiaTheme="minorHAnsi"/>
          <w:szCs w:val="28"/>
          <w:lang w:eastAsia="en-US"/>
        </w:rPr>
        <w:t>зданий, строений, сооружений:</w:t>
      </w:r>
    </w:p>
    <w:p w:rsidR="009561AC" w:rsidRPr="009561AC" w:rsidRDefault="009561AC" w:rsidP="009561AC">
      <w:pPr>
        <w:snapToGrid w:val="0"/>
        <w:ind w:left="-127" w:right="-108" w:firstLine="835"/>
        <w:jc w:val="both"/>
        <w:rPr>
          <w:rFonts w:eastAsiaTheme="minorHAnsi"/>
          <w:szCs w:val="28"/>
          <w:lang w:eastAsia="en-US"/>
        </w:rPr>
      </w:pPr>
      <w:r w:rsidRPr="009561AC">
        <w:rPr>
          <w:rFonts w:eastAsiaTheme="minorHAnsi"/>
          <w:szCs w:val="28"/>
          <w:lang w:eastAsia="en-US"/>
        </w:rPr>
        <w:t>- для объектов общественной и промышленной застройки - 3 этажа;</w:t>
      </w:r>
    </w:p>
    <w:p w:rsidR="009561AC" w:rsidRPr="009561AC" w:rsidRDefault="009561AC" w:rsidP="009561AC">
      <w:pPr>
        <w:snapToGrid w:val="0"/>
        <w:ind w:left="-127" w:right="-108" w:firstLine="835"/>
        <w:jc w:val="both"/>
        <w:rPr>
          <w:rFonts w:eastAsiaTheme="minorHAnsi"/>
          <w:szCs w:val="28"/>
          <w:lang w:eastAsia="en-US"/>
        </w:rPr>
      </w:pPr>
      <w:r w:rsidRPr="009561AC">
        <w:rPr>
          <w:rFonts w:eastAsiaTheme="minorHAnsi"/>
          <w:szCs w:val="28"/>
          <w:lang w:eastAsia="en-US"/>
        </w:rPr>
        <w:t>- для объектов гаражного назначения – не более 2 надземных этажей, 1 подземного этажа;</w:t>
      </w:r>
    </w:p>
    <w:p w:rsidR="009561AC" w:rsidRPr="009561AC" w:rsidRDefault="009561AC" w:rsidP="009561AC">
      <w:pPr>
        <w:snapToGrid w:val="0"/>
        <w:ind w:left="-127" w:right="-108" w:firstLine="835"/>
        <w:jc w:val="both"/>
        <w:rPr>
          <w:rFonts w:eastAsiaTheme="minorHAnsi"/>
          <w:szCs w:val="28"/>
          <w:lang w:eastAsia="en-US"/>
        </w:rPr>
      </w:pPr>
      <w:r w:rsidRPr="009561AC">
        <w:rPr>
          <w:rFonts w:eastAsiaTheme="minorHAnsi"/>
          <w:szCs w:val="28"/>
          <w:lang w:eastAsia="en-US"/>
        </w:rPr>
        <w:t>- для всех остальных объектов не подлежат установлению.</w:t>
      </w:r>
    </w:p>
    <w:p w:rsidR="009561AC" w:rsidRPr="009561AC" w:rsidRDefault="009561AC" w:rsidP="009561AC">
      <w:pPr>
        <w:snapToGrid w:val="0"/>
        <w:ind w:left="-127" w:right="-108" w:firstLine="835"/>
        <w:jc w:val="both"/>
        <w:rPr>
          <w:rFonts w:eastAsiaTheme="minorHAnsi"/>
          <w:szCs w:val="28"/>
          <w:lang w:eastAsia="en-US"/>
        </w:rPr>
      </w:pPr>
      <w:r>
        <w:rPr>
          <w:rFonts w:eastAsiaTheme="minorHAnsi"/>
          <w:szCs w:val="28"/>
          <w:lang w:eastAsia="en-US"/>
        </w:rPr>
        <w:t>4</w:t>
      </w:r>
      <w:r w:rsidRPr="009561AC">
        <w:rPr>
          <w:rFonts w:eastAsiaTheme="minorHAnsi"/>
          <w:szCs w:val="28"/>
          <w:lang w:eastAsia="en-US"/>
        </w:rPr>
        <w:t>.5.3.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561AC" w:rsidRPr="009561AC" w:rsidRDefault="009561AC" w:rsidP="009561AC">
      <w:pPr>
        <w:snapToGrid w:val="0"/>
        <w:ind w:left="-127" w:right="-108" w:firstLine="835"/>
        <w:jc w:val="both"/>
        <w:rPr>
          <w:rFonts w:eastAsiaTheme="minorHAnsi"/>
          <w:szCs w:val="28"/>
          <w:lang w:eastAsia="en-US"/>
        </w:rPr>
      </w:pPr>
      <w:r w:rsidRPr="009561AC">
        <w:rPr>
          <w:rFonts w:eastAsiaTheme="minorHAnsi"/>
          <w:szCs w:val="28"/>
          <w:lang w:eastAsia="en-US"/>
        </w:rPr>
        <w:t>- для объектов общественной и промышленной застройки– 80;</w:t>
      </w:r>
    </w:p>
    <w:p w:rsidR="009561AC" w:rsidRPr="009561AC" w:rsidRDefault="009561AC" w:rsidP="009561AC">
      <w:pPr>
        <w:snapToGrid w:val="0"/>
        <w:ind w:left="-127" w:right="-108" w:firstLine="835"/>
        <w:jc w:val="both"/>
        <w:rPr>
          <w:rFonts w:eastAsiaTheme="minorHAnsi"/>
          <w:szCs w:val="28"/>
          <w:lang w:eastAsia="en-US"/>
        </w:rPr>
      </w:pPr>
      <w:r w:rsidRPr="009561AC">
        <w:rPr>
          <w:rFonts w:eastAsiaTheme="minorHAnsi"/>
          <w:szCs w:val="28"/>
          <w:lang w:eastAsia="en-US"/>
        </w:rPr>
        <w:t>- для всех остальных объектов не подлежат установлению.</w:t>
      </w:r>
    </w:p>
    <w:p w:rsidR="009561AC" w:rsidRPr="009561AC" w:rsidRDefault="009561AC" w:rsidP="009561AC">
      <w:pPr>
        <w:snapToGrid w:val="0"/>
        <w:ind w:left="-127" w:right="-108" w:firstLine="835"/>
        <w:jc w:val="both"/>
        <w:rPr>
          <w:rFonts w:eastAsiaTheme="minorHAnsi"/>
          <w:szCs w:val="28"/>
          <w:lang w:eastAsia="en-US"/>
        </w:rPr>
      </w:pPr>
      <w:r>
        <w:rPr>
          <w:rFonts w:eastAsiaTheme="minorHAnsi"/>
          <w:szCs w:val="28"/>
          <w:lang w:eastAsia="en-US"/>
        </w:rPr>
        <w:t>4</w:t>
      </w:r>
      <w:r w:rsidRPr="009561AC">
        <w:rPr>
          <w:rFonts w:eastAsiaTheme="minorHAnsi"/>
          <w:szCs w:val="28"/>
          <w:lang w:eastAsia="en-US"/>
        </w:rPr>
        <w:t>.5.4. Иные предельные параметры разрешенного строительства, реконструкции объектов капитального строительства:</w:t>
      </w:r>
    </w:p>
    <w:p w:rsidR="009561AC" w:rsidRPr="009561AC" w:rsidRDefault="009561AC" w:rsidP="009561AC">
      <w:pPr>
        <w:snapToGrid w:val="0"/>
        <w:ind w:left="-127" w:right="-108" w:firstLine="835"/>
        <w:jc w:val="both"/>
        <w:rPr>
          <w:rFonts w:eastAsiaTheme="minorHAnsi"/>
          <w:szCs w:val="28"/>
          <w:lang w:eastAsia="en-US"/>
        </w:rPr>
      </w:pPr>
      <w:r w:rsidRPr="009561AC">
        <w:rPr>
          <w:rFonts w:eastAsiaTheme="minorHAnsi"/>
          <w:szCs w:val="28"/>
          <w:lang w:eastAsia="en-US"/>
        </w:rPr>
        <w:lastRenderedPageBreak/>
        <w:t>- максимальная высота ограждений земельных участков в соответствии с Региональными нормативами градостроительного проектирования;</w:t>
      </w:r>
    </w:p>
    <w:p w:rsidR="009561AC" w:rsidRPr="009561AC" w:rsidRDefault="009561AC" w:rsidP="009561AC">
      <w:pPr>
        <w:snapToGrid w:val="0"/>
        <w:ind w:left="-127" w:right="-108" w:firstLine="835"/>
        <w:jc w:val="both"/>
        <w:rPr>
          <w:rFonts w:eastAsiaTheme="minorHAnsi"/>
          <w:szCs w:val="28"/>
          <w:lang w:eastAsia="en-US"/>
        </w:rPr>
      </w:pPr>
      <w:r w:rsidRPr="009561AC">
        <w:rPr>
          <w:rFonts w:eastAsiaTheme="minorHAnsi"/>
          <w:szCs w:val="28"/>
          <w:lang w:eastAsia="en-US"/>
        </w:rPr>
        <w:t>- протяжённость здания по фасаду не нормируется;</w:t>
      </w:r>
    </w:p>
    <w:p w:rsidR="009561AC" w:rsidRPr="009561AC" w:rsidRDefault="009561AC" w:rsidP="009561AC">
      <w:pPr>
        <w:snapToGrid w:val="0"/>
        <w:ind w:left="-127" w:right="-108" w:firstLine="835"/>
        <w:jc w:val="both"/>
        <w:rPr>
          <w:rFonts w:eastAsiaTheme="minorHAnsi"/>
          <w:szCs w:val="28"/>
          <w:lang w:eastAsia="en-US"/>
        </w:rPr>
      </w:pPr>
      <w:r w:rsidRPr="009561AC">
        <w:rPr>
          <w:rFonts w:eastAsiaTheme="minorHAnsi"/>
          <w:szCs w:val="28"/>
          <w:lang w:eastAsia="en-US"/>
        </w:rPr>
        <w:t>- коэффициент озеленения не менее 20% от площади земельного участка;</w:t>
      </w:r>
    </w:p>
    <w:p w:rsidR="009561AC" w:rsidRPr="009561AC" w:rsidRDefault="009561AC" w:rsidP="009561AC">
      <w:pPr>
        <w:snapToGrid w:val="0"/>
        <w:ind w:left="-127" w:right="-108" w:firstLine="835"/>
        <w:jc w:val="both"/>
        <w:rPr>
          <w:rFonts w:eastAsiaTheme="minorHAnsi"/>
          <w:szCs w:val="28"/>
          <w:lang w:eastAsia="en-US"/>
        </w:rPr>
      </w:pPr>
      <w:r w:rsidRPr="009561AC">
        <w:rPr>
          <w:rFonts w:eastAsiaTheme="minorHAnsi"/>
          <w:szCs w:val="28"/>
          <w:lang w:eastAsia="en-US"/>
        </w:rPr>
        <w:t>- минимальный процент озеленения не нормируется;</w:t>
      </w:r>
    </w:p>
    <w:p w:rsidR="009561AC" w:rsidRPr="009561AC" w:rsidRDefault="009561AC" w:rsidP="009561AC">
      <w:pPr>
        <w:snapToGrid w:val="0"/>
        <w:ind w:left="-127" w:right="-108" w:firstLine="835"/>
        <w:jc w:val="both"/>
        <w:rPr>
          <w:rFonts w:eastAsiaTheme="minorHAnsi"/>
          <w:szCs w:val="28"/>
          <w:lang w:eastAsia="en-US"/>
        </w:rPr>
      </w:pPr>
      <w:r w:rsidRPr="009561AC">
        <w:rPr>
          <w:rFonts w:eastAsiaTheme="minorHAnsi"/>
          <w:szCs w:val="28"/>
          <w:lang w:eastAsia="en-US"/>
        </w:rPr>
        <w:t>- площадь территории предназначенная для организации проездов и хранения транспортных средств 20% от площади земельного участка.</w:t>
      </w:r>
    </w:p>
    <w:bookmarkEnd w:id="14"/>
    <w:p w:rsidR="007B549A" w:rsidRPr="007B549A" w:rsidRDefault="006310C8" w:rsidP="007B549A">
      <w:pPr>
        <w:snapToGrid w:val="0"/>
        <w:ind w:left="-127" w:right="-108"/>
        <w:jc w:val="both"/>
        <w:rPr>
          <w:color w:val="000000"/>
          <w:szCs w:val="24"/>
        </w:rPr>
      </w:pPr>
      <w:r w:rsidRPr="00204DF3">
        <w:rPr>
          <w:color w:val="000000"/>
          <w:szCs w:val="24"/>
        </w:rPr>
        <w:t xml:space="preserve">  </w:t>
      </w:r>
      <w:r>
        <w:rPr>
          <w:color w:val="000000"/>
          <w:szCs w:val="24"/>
        </w:rPr>
        <w:tab/>
      </w:r>
      <w:r w:rsidR="007B549A" w:rsidRPr="007B549A">
        <w:rPr>
          <w:color w:val="000000"/>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Правилами землепользования и застройки Миллеровского городского поселения, утвержденными решением Собрания депутатов Миллеровского городского поселения от 21.09.2018 № 102 (</w:t>
      </w:r>
      <w:r w:rsidR="007B549A" w:rsidRPr="007B549A">
        <w:rPr>
          <w:bCs/>
          <w:iCs/>
          <w:color w:val="000000"/>
          <w:szCs w:val="24"/>
        </w:rPr>
        <w:t>с изменениями в редакции, утвержденной решением Собрания депутатов Миллеровского городского поселения от 27.07.2022 № 80</w:t>
      </w:r>
      <w:r w:rsidR="007B549A" w:rsidRPr="007B549A">
        <w:rPr>
          <w:color w:val="000000"/>
          <w:szCs w:val="24"/>
        </w:rPr>
        <w:t>), адрес размещения в сети интернет: http://millerovo.name/load/postanovlenija_i_reshenija_sobranija_deputatov/2022_god/reshenie_80_ot_27_07_2022/89-1-0-2473.</w:t>
      </w:r>
    </w:p>
    <w:p w:rsidR="007B6D2A" w:rsidRDefault="006310C8" w:rsidP="007B549A">
      <w:pPr>
        <w:snapToGrid w:val="0"/>
        <w:ind w:left="-127" w:right="-108" w:firstLine="694"/>
        <w:jc w:val="both"/>
      </w:pPr>
      <w:r w:rsidRPr="007B549A">
        <w:t>4.6. Ограничения прав:</w:t>
      </w:r>
      <w:r w:rsidR="007B549A">
        <w:t xml:space="preserve"> </w:t>
      </w:r>
      <w:r w:rsidR="0021348C">
        <w:t>о</w:t>
      </w:r>
      <w:r w:rsidR="007B549A">
        <w:t>тсутствуют.</w:t>
      </w:r>
    </w:p>
    <w:p w:rsidR="0021348C" w:rsidRDefault="0021348C" w:rsidP="00577509">
      <w:pPr>
        <w:ind w:firstLine="567"/>
        <w:jc w:val="both"/>
      </w:pPr>
    </w:p>
    <w:p w:rsidR="000B543E" w:rsidRDefault="00577509" w:rsidP="000B543E">
      <w:pPr>
        <w:ind w:firstLine="567"/>
        <w:jc w:val="both"/>
      </w:pPr>
      <w:r>
        <w:t xml:space="preserve">5. </w:t>
      </w:r>
      <w:r w:rsidRPr="007B6D2A">
        <w:rPr>
          <w:b/>
          <w:bCs/>
        </w:rPr>
        <w:t xml:space="preserve">Лот № </w:t>
      </w:r>
      <w:r>
        <w:rPr>
          <w:b/>
          <w:bCs/>
        </w:rPr>
        <w:t>5</w:t>
      </w:r>
      <w:r w:rsidRPr="007B6D2A">
        <w:rPr>
          <w:b/>
          <w:bCs/>
        </w:rPr>
        <w:t>.</w:t>
      </w:r>
      <w:r>
        <w:t xml:space="preserve"> </w:t>
      </w:r>
      <w:r w:rsidR="000B543E" w:rsidRPr="000B543E">
        <w:t xml:space="preserve">Земельный участок, из земель населенных пунктов,  с кадастровым номером </w:t>
      </w:r>
      <w:r w:rsidR="000B543E" w:rsidRPr="000B543E">
        <w:rPr>
          <w:bCs/>
          <w:iCs/>
        </w:rPr>
        <w:t>61:54:0100101:234, местоположение: Ростовская область, Миллеровский район, г. Миллерово, в границах кадастрового квартала 61:54:0100101, площадью 1459 кв.м., с видом разрешенного использования – магазины</w:t>
      </w:r>
      <w:r w:rsidR="000B543E" w:rsidRPr="000B543E">
        <w:t>, сроком на 10 (десять) лет.</w:t>
      </w:r>
    </w:p>
    <w:p w:rsidR="00577509" w:rsidRPr="000B543E" w:rsidRDefault="00577509" w:rsidP="000B543E">
      <w:pPr>
        <w:ind w:firstLine="567"/>
        <w:jc w:val="both"/>
      </w:pPr>
      <w:r w:rsidRPr="000B543E">
        <w:t xml:space="preserve">5.1. Начальная цена на право заключения договора аренды – </w:t>
      </w:r>
      <w:r w:rsidR="000B543E" w:rsidRPr="000B543E">
        <w:t>307500,00 (триста семь тысяч пятьсот) рублей 00 копеек (НДС не облагается)</w:t>
      </w:r>
      <w:r w:rsidRPr="000B543E">
        <w:t xml:space="preserve">. </w:t>
      </w:r>
    </w:p>
    <w:p w:rsidR="00577509" w:rsidRPr="000B543E" w:rsidRDefault="00577509" w:rsidP="00577509">
      <w:pPr>
        <w:autoSpaceDE w:val="0"/>
        <w:autoSpaceDN w:val="0"/>
        <w:adjustRightInd w:val="0"/>
        <w:ind w:firstLine="567"/>
        <w:jc w:val="both"/>
        <w:outlineLvl w:val="0"/>
      </w:pPr>
      <w:r w:rsidRPr="000B543E">
        <w:t>5.2. Шаг аукциона</w:t>
      </w:r>
      <w:r w:rsidR="00772E38">
        <w:t xml:space="preserve"> </w:t>
      </w:r>
      <w:r w:rsidRPr="000B543E">
        <w:t xml:space="preserve">– </w:t>
      </w:r>
      <w:r w:rsidR="00772E38" w:rsidRPr="00772E38">
        <w:t>9225,00 (девять тысяч двести двадцать пять) рублей 00 копеек</w:t>
      </w:r>
      <w:r w:rsidRPr="000B543E">
        <w:t>.</w:t>
      </w:r>
    </w:p>
    <w:p w:rsidR="00577509" w:rsidRDefault="00577509" w:rsidP="00577509">
      <w:pPr>
        <w:autoSpaceDE w:val="0"/>
        <w:autoSpaceDN w:val="0"/>
        <w:adjustRightInd w:val="0"/>
        <w:ind w:firstLine="567"/>
        <w:jc w:val="both"/>
        <w:outlineLvl w:val="0"/>
      </w:pPr>
      <w:r w:rsidRPr="000B543E">
        <w:t xml:space="preserve">5.3. Размер задатка – </w:t>
      </w:r>
      <w:r w:rsidR="00772E38" w:rsidRPr="00772E38">
        <w:t>246000,00 (шестьдесят шесть тысяч триста двадцать) рублей 00 копеек</w:t>
      </w:r>
      <w:r w:rsidRPr="000B543E">
        <w:t>.</w:t>
      </w:r>
    </w:p>
    <w:p w:rsidR="00577509" w:rsidRDefault="00577509" w:rsidP="00577509">
      <w:pPr>
        <w:ind w:firstLine="567"/>
        <w:jc w:val="both"/>
        <w:rPr>
          <w:rFonts w:eastAsiaTheme="minorHAnsi"/>
          <w:lang w:eastAsia="en-US"/>
        </w:rPr>
      </w:pPr>
      <w:r>
        <w:t xml:space="preserve">5.4. Сведения о возможности подключения </w:t>
      </w:r>
      <w:r w:rsidRPr="005B60F1">
        <w:rPr>
          <w:rFonts w:eastAsiaTheme="minorHAnsi"/>
          <w:lang w:eastAsia="en-US"/>
        </w:rPr>
        <w:t>(технологического присоединения) объектов капитального строительства к сетям инженерно-технического обеспечения</w:t>
      </w:r>
      <w:r>
        <w:rPr>
          <w:rFonts w:eastAsiaTheme="minorHAnsi"/>
          <w:lang w:eastAsia="en-US"/>
        </w:rPr>
        <w:t>:</w:t>
      </w:r>
    </w:p>
    <w:p w:rsidR="004946E2" w:rsidRPr="004946E2" w:rsidRDefault="004946E2" w:rsidP="004946E2">
      <w:pPr>
        <w:ind w:firstLine="567"/>
        <w:jc w:val="both"/>
        <w:rPr>
          <w:rFonts w:eastAsiaTheme="minorHAnsi"/>
          <w:lang w:eastAsia="en-US"/>
        </w:rPr>
      </w:pPr>
      <w:r w:rsidRPr="004946E2">
        <w:rPr>
          <w:rFonts w:eastAsiaTheme="minorHAnsi"/>
          <w:lang w:eastAsia="en-US"/>
        </w:rPr>
        <w:t>- возможность подключения к городским сетям водоснабжения и водоотведения отсутствуют (письмо МУП «Водоканал Миллерово» № 83.19.03-9</w:t>
      </w:r>
      <w:r w:rsidR="003465F5">
        <w:rPr>
          <w:rFonts w:eastAsiaTheme="minorHAnsi"/>
          <w:lang w:eastAsia="en-US"/>
        </w:rPr>
        <w:t>68</w:t>
      </w:r>
      <w:r w:rsidRPr="004946E2">
        <w:rPr>
          <w:rFonts w:eastAsiaTheme="minorHAnsi"/>
          <w:lang w:eastAsia="en-US"/>
        </w:rPr>
        <w:t xml:space="preserve"> от 15.07.2022);</w:t>
      </w:r>
    </w:p>
    <w:p w:rsidR="004946E2" w:rsidRPr="004946E2" w:rsidRDefault="004946E2" w:rsidP="004946E2">
      <w:pPr>
        <w:ind w:firstLine="567"/>
        <w:jc w:val="both"/>
        <w:rPr>
          <w:rFonts w:eastAsiaTheme="minorHAnsi"/>
          <w:lang w:eastAsia="en-US"/>
        </w:rPr>
      </w:pPr>
      <w:r w:rsidRPr="004946E2">
        <w:rPr>
          <w:rFonts w:eastAsiaTheme="minorHAnsi"/>
          <w:lang w:eastAsia="en-US"/>
        </w:rPr>
        <w:t>- возможность подключения (технологического присоединения) к сети теплоснабжения отсутствует (письмо ООО «Донтеплоэнерго Север» вх. № 83.19-1998 от 20.07.2022);</w:t>
      </w:r>
    </w:p>
    <w:p w:rsidR="004946E2" w:rsidRPr="004946E2" w:rsidRDefault="004946E2" w:rsidP="004946E2">
      <w:pPr>
        <w:ind w:firstLine="567"/>
        <w:jc w:val="both"/>
        <w:rPr>
          <w:rFonts w:eastAsiaTheme="minorHAnsi"/>
          <w:lang w:eastAsia="en-US"/>
        </w:rPr>
      </w:pPr>
      <w:r w:rsidRPr="004946E2">
        <w:rPr>
          <w:rFonts w:eastAsiaTheme="minorHAnsi"/>
          <w:lang w:eastAsia="en-US"/>
        </w:rPr>
        <w:t>- подключение к сетям газоснабжения возможно согласно программы догазификации г. Миллерово, с максимальным часовым расходом газа не превышающим 15 м</w:t>
      </w:r>
      <w:r w:rsidRPr="004946E2">
        <w:rPr>
          <w:rFonts w:eastAsiaTheme="minorHAnsi"/>
          <w:vertAlign w:val="superscript"/>
          <w:lang w:eastAsia="en-US"/>
        </w:rPr>
        <w:t>3</w:t>
      </w:r>
      <w:r w:rsidRPr="004946E2">
        <w:rPr>
          <w:rFonts w:eastAsiaTheme="minorHAnsi"/>
          <w:lang w:eastAsia="en-US"/>
        </w:rPr>
        <w:t>/ч (письмо ПАО «Газпром газораспределение Ростов-на-Дону» филиал в г. Миллерово вх.№ 83.19-20</w:t>
      </w:r>
      <w:r w:rsidR="003465F5">
        <w:rPr>
          <w:rFonts w:eastAsiaTheme="minorHAnsi"/>
          <w:lang w:eastAsia="en-US"/>
        </w:rPr>
        <w:t>38</w:t>
      </w:r>
      <w:r w:rsidRPr="004946E2">
        <w:rPr>
          <w:rFonts w:eastAsiaTheme="minorHAnsi"/>
          <w:lang w:eastAsia="en-US"/>
        </w:rPr>
        <w:t xml:space="preserve"> от 25.07.2022);</w:t>
      </w:r>
    </w:p>
    <w:p w:rsidR="004946E2" w:rsidRPr="004946E2" w:rsidRDefault="004946E2" w:rsidP="004946E2">
      <w:pPr>
        <w:ind w:firstLine="567"/>
        <w:jc w:val="both"/>
        <w:rPr>
          <w:rFonts w:eastAsiaTheme="minorHAnsi"/>
          <w:lang w:eastAsia="en-US"/>
        </w:rPr>
      </w:pPr>
      <w:r w:rsidRPr="004946E2">
        <w:rPr>
          <w:rFonts w:eastAsiaTheme="minorHAnsi"/>
          <w:lang w:eastAsia="en-US"/>
        </w:rPr>
        <w:t>- возможность подключения (технологического присоединения) объектов к сетям телефонизации, радиофикации, интернет имеется с максимальной нагрузкой до 100 Гбит/с (письмо ПАО «Ростелеком» вх. №83.19-2096 от 28.07.2022).</w:t>
      </w:r>
    </w:p>
    <w:p w:rsidR="00577509" w:rsidRDefault="00577509" w:rsidP="00577509">
      <w:pPr>
        <w:ind w:firstLine="567"/>
        <w:jc w:val="both"/>
        <w:rPr>
          <w:rFonts w:eastAsiaTheme="minorHAnsi"/>
          <w:szCs w:val="28"/>
          <w:lang w:eastAsia="en-US"/>
        </w:rPr>
      </w:pPr>
      <w:r>
        <w:rPr>
          <w:rFonts w:eastAsiaTheme="minorHAnsi"/>
          <w:szCs w:val="28"/>
          <w:lang w:eastAsia="en-US"/>
        </w:rPr>
        <w:lastRenderedPageBreak/>
        <w:t>5</w:t>
      </w:r>
      <w:r w:rsidRPr="00F83BF6">
        <w:rPr>
          <w:rFonts w:eastAsiaTheme="minorHAnsi"/>
          <w:szCs w:val="28"/>
          <w:lang w:eastAsia="en-US"/>
        </w:rPr>
        <w:t>.</w:t>
      </w:r>
      <w:r>
        <w:rPr>
          <w:rFonts w:eastAsiaTheme="minorHAnsi"/>
          <w:szCs w:val="28"/>
          <w:lang w:eastAsia="en-US"/>
        </w:rPr>
        <w:t>5</w:t>
      </w:r>
      <w:r w:rsidRPr="00F83BF6">
        <w:rPr>
          <w:rFonts w:eastAsiaTheme="minorHAnsi"/>
          <w:szCs w:val="28"/>
          <w:lang w:eastAsia="en-US"/>
        </w:rPr>
        <w:t>.  Сведения о максимально и (или) минимально допустимых параметрах разрешенного строительства объекта капитального строительства</w:t>
      </w:r>
      <w:r>
        <w:rPr>
          <w:rFonts w:eastAsiaTheme="minorHAnsi"/>
          <w:szCs w:val="28"/>
          <w:lang w:eastAsia="en-US"/>
        </w:rPr>
        <w:t>:</w:t>
      </w:r>
    </w:p>
    <w:p w:rsidR="00776C2E" w:rsidRPr="00776C2E" w:rsidRDefault="00776C2E" w:rsidP="00776C2E">
      <w:pPr>
        <w:ind w:firstLine="567"/>
        <w:jc w:val="both"/>
        <w:rPr>
          <w:rFonts w:eastAsiaTheme="minorHAnsi"/>
          <w:bCs/>
          <w:szCs w:val="28"/>
          <w:lang w:eastAsia="en-US"/>
        </w:rPr>
      </w:pPr>
      <w:r w:rsidRPr="00776C2E">
        <w:rPr>
          <w:rFonts w:eastAsiaTheme="minorHAnsi"/>
          <w:bCs/>
          <w:szCs w:val="28"/>
          <w:lang w:eastAsia="en-US"/>
        </w:rPr>
        <w:t xml:space="preserve">Зона транспортной инфраструктуры (Т): отступ </w:t>
      </w:r>
      <w:r w:rsidRPr="00776C2E">
        <w:rPr>
          <w:rFonts w:eastAsiaTheme="minorHAnsi"/>
          <w:bCs/>
          <w:szCs w:val="28"/>
          <w:lang w:val="en-US" w:eastAsia="en-US"/>
        </w:rPr>
        <w:t>min</w:t>
      </w:r>
      <w:r w:rsidRPr="00776C2E">
        <w:rPr>
          <w:rFonts w:eastAsiaTheme="minorHAnsi"/>
          <w:bCs/>
          <w:szCs w:val="28"/>
          <w:lang w:eastAsia="en-US"/>
        </w:rPr>
        <w:t xml:space="preserve">.(м) – 2, этажность </w:t>
      </w:r>
      <w:r w:rsidRPr="00776C2E">
        <w:rPr>
          <w:rFonts w:eastAsiaTheme="minorHAnsi"/>
          <w:bCs/>
          <w:szCs w:val="28"/>
          <w:lang w:val="en-US" w:eastAsia="en-US"/>
        </w:rPr>
        <w:t>min</w:t>
      </w:r>
      <w:r w:rsidRPr="00776C2E">
        <w:rPr>
          <w:rFonts w:eastAsiaTheme="minorHAnsi"/>
          <w:bCs/>
          <w:szCs w:val="28"/>
          <w:lang w:eastAsia="en-US"/>
        </w:rPr>
        <w:t xml:space="preserve">.(ед.) – 1, </w:t>
      </w:r>
      <w:r w:rsidRPr="00776C2E">
        <w:rPr>
          <w:rFonts w:eastAsiaTheme="minorHAnsi"/>
          <w:bCs/>
          <w:szCs w:val="28"/>
          <w:lang w:val="en-US" w:eastAsia="en-US"/>
        </w:rPr>
        <w:t>max</w:t>
      </w:r>
      <w:r w:rsidRPr="00776C2E">
        <w:rPr>
          <w:rFonts w:eastAsiaTheme="minorHAnsi"/>
          <w:bCs/>
          <w:szCs w:val="28"/>
          <w:lang w:eastAsia="en-US"/>
        </w:rPr>
        <w:t xml:space="preserve">.(ед) – 5, процент застройки </w:t>
      </w:r>
      <w:r w:rsidRPr="00776C2E">
        <w:rPr>
          <w:rFonts w:eastAsiaTheme="minorHAnsi"/>
          <w:bCs/>
          <w:szCs w:val="28"/>
          <w:lang w:val="en-US" w:eastAsia="en-US"/>
        </w:rPr>
        <w:t>min</w:t>
      </w:r>
      <w:r w:rsidRPr="00776C2E">
        <w:rPr>
          <w:rFonts w:eastAsiaTheme="minorHAnsi"/>
          <w:bCs/>
          <w:szCs w:val="28"/>
          <w:lang w:eastAsia="en-US"/>
        </w:rPr>
        <w:t xml:space="preserve">.(%) – не устанавливается, процент застройки </w:t>
      </w:r>
      <w:r w:rsidRPr="00776C2E">
        <w:rPr>
          <w:rFonts w:eastAsiaTheme="minorHAnsi"/>
          <w:bCs/>
          <w:szCs w:val="28"/>
          <w:lang w:val="en-US" w:eastAsia="en-US"/>
        </w:rPr>
        <w:t>max</w:t>
      </w:r>
      <w:r w:rsidRPr="00776C2E">
        <w:rPr>
          <w:rFonts w:eastAsiaTheme="minorHAnsi"/>
          <w:bCs/>
          <w:szCs w:val="28"/>
          <w:lang w:eastAsia="en-US"/>
        </w:rPr>
        <w:t>.(%) – 55.</w:t>
      </w:r>
    </w:p>
    <w:p w:rsidR="00776C2E" w:rsidRPr="00776C2E" w:rsidRDefault="00776C2E" w:rsidP="00776C2E">
      <w:pPr>
        <w:widowControl w:val="0"/>
        <w:autoSpaceDE w:val="0"/>
        <w:autoSpaceDN w:val="0"/>
        <w:adjustRightInd w:val="0"/>
        <w:ind w:firstLine="567"/>
        <w:jc w:val="both"/>
        <w:rPr>
          <w:szCs w:val="28"/>
        </w:rPr>
      </w:pPr>
      <w:r>
        <w:rPr>
          <w:szCs w:val="28"/>
        </w:rPr>
        <w:t>5</w:t>
      </w:r>
      <w:r w:rsidRPr="00776C2E">
        <w:rPr>
          <w:szCs w:val="28"/>
        </w:rPr>
        <w:t>.5.1.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76C2E" w:rsidRPr="00776C2E" w:rsidRDefault="00776C2E" w:rsidP="00776C2E">
      <w:pPr>
        <w:numPr>
          <w:ilvl w:val="0"/>
          <w:numId w:val="4"/>
        </w:numPr>
        <w:snapToGrid w:val="0"/>
        <w:ind w:right="-108"/>
        <w:jc w:val="both"/>
        <w:rPr>
          <w:b/>
          <w:i/>
          <w:szCs w:val="24"/>
        </w:rPr>
      </w:pPr>
      <w:r w:rsidRPr="00776C2E">
        <w:rPr>
          <w:szCs w:val="28"/>
        </w:rPr>
        <w:t xml:space="preserve">  </w:t>
      </w:r>
      <w:r w:rsidRPr="00776C2E">
        <w:rPr>
          <w:szCs w:val="28"/>
        </w:rPr>
        <w:tab/>
      </w:r>
      <w:r w:rsidRPr="00776C2E">
        <w:rPr>
          <w:szCs w:val="24"/>
        </w:rPr>
        <w:t>- для объектов дорожного сервиса, обслуживание перевозок пассажиров – 3 м;</w:t>
      </w:r>
    </w:p>
    <w:p w:rsidR="00776C2E" w:rsidRPr="00776C2E" w:rsidRDefault="00776C2E" w:rsidP="00776C2E">
      <w:pPr>
        <w:snapToGrid w:val="0"/>
        <w:ind w:right="-108" w:firstLine="432"/>
        <w:jc w:val="both"/>
        <w:rPr>
          <w:szCs w:val="24"/>
        </w:rPr>
      </w:pPr>
      <w:r w:rsidRPr="00776C2E">
        <w:rPr>
          <w:szCs w:val="24"/>
        </w:rPr>
        <w:t>- в условиях реконструкции сложившейся застройки допускается уменьшение отступа до 1 м от границы земельного участка при условии соблюдения требований технических регламентов;</w:t>
      </w:r>
    </w:p>
    <w:p w:rsidR="00776C2E" w:rsidRPr="00776C2E" w:rsidRDefault="00776C2E" w:rsidP="00776C2E">
      <w:pPr>
        <w:snapToGrid w:val="0"/>
        <w:ind w:right="-108" w:firstLine="432"/>
        <w:jc w:val="both"/>
        <w:rPr>
          <w:szCs w:val="24"/>
        </w:rPr>
      </w:pPr>
      <w:r w:rsidRPr="00776C2E">
        <w:rPr>
          <w:szCs w:val="24"/>
        </w:rPr>
        <w:t>- для всех остальных объектов не подлежат установлению.</w:t>
      </w:r>
    </w:p>
    <w:p w:rsidR="00776C2E" w:rsidRPr="00776C2E" w:rsidRDefault="00776C2E" w:rsidP="00776C2E">
      <w:pPr>
        <w:snapToGrid w:val="0"/>
        <w:ind w:right="-108" w:firstLine="567"/>
        <w:jc w:val="both"/>
        <w:rPr>
          <w:szCs w:val="24"/>
        </w:rPr>
      </w:pPr>
      <w:r>
        <w:rPr>
          <w:szCs w:val="24"/>
        </w:rPr>
        <w:t>5</w:t>
      </w:r>
      <w:r w:rsidRPr="00776C2E">
        <w:rPr>
          <w:szCs w:val="24"/>
        </w:rPr>
        <w:t>.5.2.  Предельное количество надземных этажей или предельная высота зданий, строений, сооружений:</w:t>
      </w:r>
    </w:p>
    <w:p w:rsidR="00776C2E" w:rsidRPr="00776C2E" w:rsidRDefault="00776C2E" w:rsidP="00776C2E">
      <w:pPr>
        <w:widowControl w:val="0"/>
        <w:numPr>
          <w:ilvl w:val="0"/>
          <w:numId w:val="4"/>
        </w:numPr>
        <w:autoSpaceDE w:val="0"/>
        <w:autoSpaceDN w:val="0"/>
        <w:adjustRightInd w:val="0"/>
        <w:ind w:left="0" w:firstLine="426"/>
        <w:jc w:val="both"/>
        <w:rPr>
          <w:b/>
          <w:i/>
          <w:szCs w:val="24"/>
        </w:rPr>
      </w:pPr>
      <w:r w:rsidRPr="00776C2E">
        <w:rPr>
          <w:szCs w:val="24"/>
        </w:rPr>
        <w:t>- для объектов дорожного сервиса, обслуживание перевозок пассажиров – 2 этаж;</w:t>
      </w:r>
    </w:p>
    <w:p w:rsidR="00776C2E" w:rsidRPr="00776C2E" w:rsidRDefault="00776C2E" w:rsidP="00776C2E">
      <w:pPr>
        <w:widowControl w:val="0"/>
        <w:autoSpaceDE w:val="0"/>
        <w:autoSpaceDN w:val="0"/>
        <w:adjustRightInd w:val="0"/>
        <w:ind w:firstLine="426"/>
        <w:jc w:val="both"/>
        <w:rPr>
          <w:b/>
          <w:i/>
          <w:szCs w:val="24"/>
        </w:rPr>
      </w:pPr>
      <w:r w:rsidRPr="00776C2E">
        <w:rPr>
          <w:szCs w:val="24"/>
        </w:rPr>
        <w:t>- для объектов гаражного назначения – не более 2 надземных этажей, 1 подземного этажа;</w:t>
      </w:r>
    </w:p>
    <w:p w:rsidR="00776C2E" w:rsidRPr="00776C2E" w:rsidRDefault="00776C2E" w:rsidP="00776C2E">
      <w:pPr>
        <w:widowControl w:val="0"/>
        <w:autoSpaceDE w:val="0"/>
        <w:autoSpaceDN w:val="0"/>
        <w:adjustRightInd w:val="0"/>
        <w:ind w:firstLine="567"/>
        <w:jc w:val="both"/>
        <w:rPr>
          <w:szCs w:val="24"/>
        </w:rPr>
      </w:pPr>
      <w:r w:rsidRPr="00776C2E">
        <w:rPr>
          <w:szCs w:val="24"/>
        </w:rPr>
        <w:t>- для всех остальных объектов не подлежат установлению.</w:t>
      </w:r>
    </w:p>
    <w:p w:rsidR="00776C2E" w:rsidRPr="00776C2E" w:rsidRDefault="00776C2E" w:rsidP="00776C2E">
      <w:pPr>
        <w:widowControl w:val="0"/>
        <w:autoSpaceDE w:val="0"/>
        <w:autoSpaceDN w:val="0"/>
        <w:adjustRightInd w:val="0"/>
        <w:ind w:firstLine="567"/>
        <w:jc w:val="both"/>
        <w:rPr>
          <w:rFonts w:eastAsia="Calibri"/>
          <w:szCs w:val="24"/>
          <w:lang w:eastAsia="ar-SA"/>
        </w:rPr>
      </w:pPr>
      <w:r>
        <w:rPr>
          <w:szCs w:val="24"/>
        </w:rPr>
        <w:t>5</w:t>
      </w:r>
      <w:r w:rsidRPr="00776C2E">
        <w:rPr>
          <w:szCs w:val="24"/>
        </w:rPr>
        <w:t>.5.3.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76C2E" w:rsidRPr="00776C2E" w:rsidRDefault="00776C2E" w:rsidP="00776C2E">
      <w:pPr>
        <w:widowControl w:val="0"/>
        <w:numPr>
          <w:ilvl w:val="0"/>
          <w:numId w:val="4"/>
        </w:numPr>
        <w:autoSpaceDE w:val="0"/>
        <w:autoSpaceDN w:val="0"/>
        <w:adjustRightInd w:val="0"/>
        <w:ind w:left="0" w:firstLine="426"/>
        <w:jc w:val="both"/>
        <w:rPr>
          <w:b/>
          <w:i/>
          <w:szCs w:val="28"/>
        </w:rPr>
      </w:pPr>
      <w:r w:rsidRPr="00776C2E">
        <w:rPr>
          <w:szCs w:val="28"/>
        </w:rPr>
        <w:t>- для объектов дорожного сервиса, обслуживание перевозок пассажиров – 80;</w:t>
      </w:r>
    </w:p>
    <w:p w:rsidR="00776C2E" w:rsidRPr="00776C2E" w:rsidRDefault="00776C2E" w:rsidP="00776C2E">
      <w:pPr>
        <w:widowControl w:val="0"/>
        <w:autoSpaceDE w:val="0"/>
        <w:autoSpaceDN w:val="0"/>
        <w:adjustRightInd w:val="0"/>
        <w:ind w:firstLine="426"/>
        <w:jc w:val="both"/>
        <w:rPr>
          <w:szCs w:val="28"/>
        </w:rPr>
      </w:pPr>
      <w:r w:rsidRPr="00776C2E">
        <w:rPr>
          <w:szCs w:val="28"/>
        </w:rPr>
        <w:t>- для всех остальных объектов не подлежат установлению.</w:t>
      </w:r>
    </w:p>
    <w:p w:rsidR="00776C2E" w:rsidRPr="00776C2E" w:rsidRDefault="00776C2E" w:rsidP="00776C2E">
      <w:pPr>
        <w:widowControl w:val="0"/>
        <w:autoSpaceDE w:val="0"/>
        <w:autoSpaceDN w:val="0"/>
        <w:adjustRightInd w:val="0"/>
        <w:ind w:firstLine="567"/>
        <w:jc w:val="both"/>
        <w:rPr>
          <w:szCs w:val="24"/>
        </w:rPr>
      </w:pPr>
      <w:r>
        <w:rPr>
          <w:szCs w:val="24"/>
        </w:rPr>
        <w:t>5</w:t>
      </w:r>
      <w:r w:rsidRPr="00776C2E">
        <w:rPr>
          <w:szCs w:val="24"/>
        </w:rPr>
        <w:t>.5.4. Иные предельные параметры разрешенного строительства, реконструкции объектов капитального строительства:</w:t>
      </w:r>
    </w:p>
    <w:p w:rsidR="00776C2E" w:rsidRPr="00776C2E" w:rsidRDefault="00776C2E" w:rsidP="00776C2E">
      <w:pPr>
        <w:snapToGrid w:val="0"/>
        <w:ind w:left="-127" w:right="-108" w:firstLine="835"/>
        <w:jc w:val="both"/>
        <w:rPr>
          <w:szCs w:val="24"/>
        </w:rPr>
      </w:pPr>
      <w:r w:rsidRPr="00776C2E">
        <w:rPr>
          <w:szCs w:val="24"/>
        </w:rPr>
        <w:t>- максимальная высота ограждений земельных участков в соответствии с Региональными нормативами градостроительного проектирования;</w:t>
      </w:r>
    </w:p>
    <w:p w:rsidR="00776C2E" w:rsidRPr="00776C2E" w:rsidRDefault="00776C2E" w:rsidP="00776C2E">
      <w:pPr>
        <w:snapToGrid w:val="0"/>
        <w:ind w:left="-127" w:right="-108" w:firstLine="835"/>
        <w:jc w:val="both"/>
        <w:rPr>
          <w:szCs w:val="24"/>
        </w:rPr>
      </w:pPr>
      <w:r w:rsidRPr="00776C2E">
        <w:rPr>
          <w:szCs w:val="24"/>
        </w:rPr>
        <w:t>- протяжённость здания по фасаду не нормируется;</w:t>
      </w:r>
    </w:p>
    <w:p w:rsidR="00776C2E" w:rsidRPr="00776C2E" w:rsidRDefault="00776C2E" w:rsidP="00776C2E">
      <w:pPr>
        <w:snapToGrid w:val="0"/>
        <w:ind w:left="-127" w:right="-108" w:firstLine="835"/>
        <w:jc w:val="both"/>
        <w:rPr>
          <w:szCs w:val="24"/>
        </w:rPr>
      </w:pPr>
      <w:r w:rsidRPr="00776C2E">
        <w:rPr>
          <w:szCs w:val="24"/>
        </w:rPr>
        <w:t>- коэффициент озеленения не менее 10% от площади земельного участка;</w:t>
      </w:r>
    </w:p>
    <w:p w:rsidR="00776C2E" w:rsidRPr="00776C2E" w:rsidRDefault="00776C2E" w:rsidP="00776C2E">
      <w:pPr>
        <w:snapToGrid w:val="0"/>
        <w:ind w:left="-127" w:right="-108" w:firstLine="835"/>
        <w:jc w:val="both"/>
        <w:rPr>
          <w:szCs w:val="24"/>
        </w:rPr>
      </w:pPr>
      <w:r w:rsidRPr="00776C2E">
        <w:rPr>
          <w:szCs w:val="24"/>
        </w:rPr>
        <w:t>- площадь территории предназначенная для организации проездов и хранения транспортных средств не менее 35% от площади земельного участка.</w:t>
      </w:r>
    </w:p>
    <w:p w:rsidR="001740BA" w:rsidRPr="001740BA" w:rsidRDefault="00577509" w:rsidP="001740BA">
      <w:pPr>
        <w:snapToGrid w:val="0"/>
        <w:ind w:left="-127" w:right="-108"/>
        <w:jc w:val="both"/>
        <w:rPr>
          <w:color w:val="000000"/>
          <w:szCs w:val="24"/>
        </w:rPr>
      </w:pPr>
      <w:r w:rsidRPr="00204DF3">
        <w:rPr>
          <w:color w:val="000000"/>
          <w:szCs w:val="24"/>
        </w:rPr>
        <w:t xml:space="preserve">  </w:t>
      </w:r>
      <w:r>
        <w:rPr>
          <w:color w:val="000000"/>
          <w:szCs w:val="24"/>
        </w:rPr>
        <w:tab/>
      </w:r>
      <w:r w:rsidR="001740BA" w:rsidRPr="001740BA">
        <w:rPr>
          <w:color w:val="000000"/>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Правилами землепользования и застройки Миллеровского городского поселения, утвержденными решением Собрания депутатов Миллеровского городского поселения от 21.09.2018 № 102 (</w:t>
      </w:r>
      <w:r w:rsidR="001740BA" w:rsidRPr="001740BA">
        <w:rPr>
          <w:bCs/>
          <w:iCs/>
          <w:color w:val="000000"/>
          <w:szCs w:val="24"/>
        </w:rPr>
        <w:t>с изменениями в редакции, утвержденной решением Собрания депутатов Миллеровского городского поселения от 27.07.2022 № 80</w:t>
      </w:r>
      <w:r w:rsidR="001740BA" w:rsidRPr="001740BA">
        <w:rPr>
          <w:color w:val="000000"/>
          <w:szCs w:val="24"/>
        </w:rPr>
        <w:t>), адрес размещения в сети интернет: http://millerovo.name/load/postanovlenija_i_reshenija_sobranija_deputatov/2022_god/reshenie_80_ot_27_07_2022/89-1-0-2473.</w:t>
      </w:r>
    </w:p>
    <w:p w:rsidR="00577509" w:rsidRDefault="00577509" w:rsidP="001740BA">
      <w:pPr>
        <w:snapToGrid w:val="0"/>
        <w:ind w:left="-127" w:right="-108" w:firstLine="694"/>
        <w:jc w:val="both"/>
      </w:pPr>
      <w:r w:rsidRPr="001740BA">
        <w:t>5.6. Ограничения прав:</w:t>
      </w:r>
      <w:r w:rsidR="001740BA">
        <w:t xml:space="preserve"> отсутствуют.</w:t>
      </w:r>
    </w:p>
    <w:p w:rsidR="004C45F1" w:rsidRDefault="004C45F1" w:rsidP="00E63B49">
      <w:pPr>
        <w:pStyle w:val="a3"/>
        <w:ind w:firstLine="0"/>
        <w:rPr>
          <w:szCs w:val="28"/>
        </w:rPr>
      </w:pPr>
    </w:p>
    <w:p w:rsidR="00772E38" w:rsidRPr="00354769" w:rsidRDefault="00F70EBB" w:rsidP="00772E38">
      <w:pPr>
        <w:autoSpaceDE w:val="0"/>
        <w:autoSpaceDN w:val="0"/>
        <w:adjustRightInd w:val="0"/>
        <w:ind w:firstLine="567"/>
        <w:jc w:val="both"/>
        <w:outlineLvl w:val="0"/>
      </w:pPr>
      <w:bookmarkStart w:id="15" w:name="_Hlk116035600"/>
      <w:r>
        <w:lastRenderedPageBreak/>
        <w:t xml:space="preserve">6. </w:t>
      </w:r>
      <w:r w:rsidRPr="007B6D2A">
        <w:rPr>
          <w:b/>
          <w:bCs/>
        </w:rPr>
        <w:t xml:space="preserve">Лот № </w:t>
      </w:r>
      <w:r>
        <w:rPr>
          <w:b/>
          <w:bCs/>
        </w:rPr>
        <w:t>6</w:t>
      </w:r>
      <w:r w:rsidRPr="007B6D2A">
        <w:rPr>
          <w:b/>
          <w:bCs/>
        </w:rPr>
        <w:t>.</w:t>
      </w:r>
      <w:r>
        <w:t xml:space="preserve"> </w:t>
      </w:r>
      <w:r w:rsidR="00772E38" w:rsidRPr="00354769">
        <w:t xml:space="preserve">Земельный участок, из земель населенных пунктов,  с кадастровым номером </w:t>
      </w:r>
      <w:r w:rsidR="00772E38" w:rsidRPr="00603245">
        <w:rPr>
          <w:bCs/>
          <w:iCs/>
        </w:rPr>
        <w:t>61:54:01</w:t>
      </w:r>
      <w:r w:rsidR="00772E38">
        <w:rPr>
          <w:bCs/>
          <w:iCs/>
        </w:rPr>
        <w:t>20001</w:t>
      </w:r>
      <w:r w:rsidR="00772E38" w:rsidRPr="00603245">
        <w:rPr>
          <w:bCs/>
          <w:iCs/>
        </w:rPr>
        <w:t>:</w:t>
      </w:r>
      <w:r w:rsidR="00772E38">
        <w:rPr>
          <w:bCs/>
          <w:iCs/>
        </w:rPr>
        <w:t>4</w:t>
      </w:r>
      <w:r w:rsidR="00772E38" w:rsidRPr="00603245">
        <w:rPr>
          <w:bCs/>
          <w:iCs/>
        </w:rPr>
        <w:t>3</w:t>
      </w:r>
      <w:r w:rsidR="00772E38">
        <w:rPr>
          <w:bCs/>
          <w:iCs/>
        </w:rPr>
        <w:t>1</w:t>
      </w:r>
      <w:r w:rsidR="00772E38" w:rsidRPr="00603245">
        <w:rPr>
          <w:bCs/>
          <w:iCs/>
        </w:rPr>
        <w:t>, местоположение: Ростовская область, Миллеровский район,</w:t>
      </w:r>
      <w:r w:rsidR="00772E38">
        <w:rPr>
          <w:bCs/>
          <w:iCs/>
        </w:rPr>
        <w:t xml:space="preserve"> </w:t>
      </w:r>
      <w:r w:rsidR="00772E38" w:rsidRPr="00603245">
        <w:rPr>
          <w:bCs/>
          <w:iCs/>
        </w:rPr>
        <w:t xml:space="preserve">г. Миллерово, в границах кадастрового квартала </w:t>
      </w:r>
      <w:r w:rsidR="00772E38" w:rsidRPr="004A6F95">
        <w:rPr>
          <w:bCs/>
          <w:iCs/>
        </w:rPr>
        <w:t>61:54:0120001</w:t>
      </w:r>
      <w:r w:rsidR="00772E38" w:rsidRPr="00603245">
        <w:rPr>
          <w:bCs/>
          <w:iCs/>
        </w:rPr>
        <w:t xml:space="preserve">, площадью </w:t>
      </w:r>
      <w:r w:rsidR="00772E38">
        <w:rPr>
          <w:bCs/>
          <w:iCs/>
        </w:rPr>
        <w:t>1334</w:t>
      </w:r>
      <w:r w:rsidR="00772E38" w:rsidRPr="00603245">
        <w:rPr>
          <w:bCs/>
          <w:iCs/>
        </w:rPr>
        <w:t xml:space="preserve"> кв.м., с видом разрешенного использования – </w:t>
      </w:r>
      <w:r w:rsidR="00772E38">
        <w:rPr>
          <w:bCs/>
          <w:iCs/>
        </w:rPr>
        <w:t>благоустройство территории</w:t>
      </w:r>
      <w:r w:rsidR="00772E38" w:rsidRPr="00354769">
        <w:t xml:space="preserve">, сроком на </w:t>
      </w:r>
      <w:r w:rsidR="00772E38">
        <w:t>1</w:t>
      </w:r>
      <w:r w:rsidR="00772E38" w:rsidRPr="00354769">
        <w:t>0 (</w:t>
      </w:r>
      <w:r w:rsidR="00772E38">
        <w:t>десять</w:t>
      </w:r>
      <w:r w:rsidR="00772E38" w:rsidRPr="00354769">
        <w:t>) лет.</w:t>
      </w:r>
    </w:p>
    <w:p w:rsidR="00F70EBB" w:rsidRPr="00772E38" w:rsidRDefault="00F70EBB" w:rsidP="00772E38">
      <w:pPr>
        <w:ind w:firstLine="567"/>
        <w:jc w:val="both"/>
      </w:pPr>
      <w:r w:rsidRPr="00772E38">
        <w:t xml:space="preserve">6.1. Начальная цена на право заключения договора аренды – </w:t>
      </w:r>
      <w:r w:rsidR="003D1112" w:rsidRPr="003D1112">
        <w:t>19900,00 (девятнадцать тысяч девятьсот) рублей 00 копеек (НДС не облагается)</w:t>
      </w:r>
      <w:r w:rsidRPr="00772E38">
        <w:t xml:space="preserve">. </w:t>
      </w:r>
    </w:p>
    <w:p w:rsidR="00F70EBB" w:rsidRPr="00772E38" w:rsidRDefault="00F70EBB" w:rsidP="00F70EBB">
      <w:pPr>
        <w:autoSpaceDE w:val="0"/>
        <w:autoSpaceDN w:val="0"/>
        <w:adjustRightInd w:val="0"/>
        <w:ind w:firstLine="567"/>
        <w:jc w:val="both"/>
        <w:outlineLvl w:val="0"/>
      </w:pPr>
      <w:r w:rsidRPr="00772E38">
        <w:t>6.2. Шаг аукциона</w:t>
      </w:r>
      <w:r w:rsidR="00772E38">
        <w:t xml:space="preserve"> </w:t>
      </w:r>
      <w:r w:rsidRPr="00772E38">
        <w:t xml:space="preserve">– </w:t>
      </w:r>
      <w:r w:rsidR="00772E38" w:rsidRPr="00772E38">
        <w:t>597,00 (пятьсот девяносто семь) рублей 00 копеек</w:t>
      </w:r>
      <w:r w:rsidRPr="00772E38">
        <w:t>.</w:t>
      </w:r>
    </w:p>
    <w:p w:rsidR="00F70EBB" w:rsidRDefault="00F70EBB" w:rsidP="00F70EBB">
      <w:pPr>
        <w:autoSpaceDE w:val="0"/>
        <w:autoSpaceDN w:val="0"/>
        <w:adjustRightInd w:val="0"/>
        <w:ind w:firstLine="567"/>
        <w:jc w:val="both"/>
        <w:outlineLvl w:val="0"/>
      </w:pPr>
      <w:r w:rsidRPr="00772E38">
        <w:t xml:space="preserve">6.3. Размер задатка – </w:t>
      </w:r>
      <w:r w:rsidR="00772E38" w:rsidRPr="00772E38">
        <w:t>15920,00 (пятнадцать тысяч девятьсот двадцать) рублей 00 копеек</w:t>
      </w:r>
      <w:r w:rsidRPr="00772E38">
        <w:t>.</w:t>
      </w:r>
    </w:p>
    <w:p w:rsidR="00F70EBB" w:rsidRDefault="00F70EBB" w:rsidP="00F70EBB">
      <w:pPr>
        <w:ind w:firstLine="567"/>
        <w:jc w:val="both"/>
        <w:rPr>
          <w:rFonts w:eastAsiaTheme="minorHAnsi"/>
          <w:lang w:eastAsia="en-US"/>
        </w:rPr>
      </w:pPr>
      <w:r>
        <w:t xml:space="preserve">6.4. Сведения о возможности подключения </w:t>
      </w:r>
      <w:r w:rsidRPr="005B60F1">
        <w:rPr>
          <w:rFonts w:eastAsiaTheme="minorHAnsi"/>
          <w:lang w:eastAsia="en-US"/>
        </w:rPr>
        <w:t>(технологического присоединения) объектов капитального строительства к сетям инженерно-технического обеспечения</w:t>
      </w:r>
      <w:r>
        <w:rPr>
          <w:rFonts w:eastAsiaTheme="minorHAnsi"/>
          <w:lang w:eastAsia="en-US"/>
        </w:rPr>
        <w:t>:</w:t>
      </w:r>
    </w:p>
    <w:p w:rsidR="001D686E" w:rsidRPr="001D686E" w:rsidRDefault="001D686E" w:rsidP="001D686E">
      <w:pPr>
        <w:ind w:firstLine="567"/>
        <w:jc w:val="both"/>
        <w:rPr>
          <w:rFonts w:eastAsiaTheme="minorHAnsi"/>
          <w:lang w:eastAsia="en-US"/>
        </w:rPr>
      </w:pPr>
      <w:r w:rsidRPr="001D686E">
        <w:rPr>
          <w:rFonts w:eastAsiaTheme="minorHAnsi"/>
          <w:lang w:eastAsia="en-US"/>
        </w:rPr>
        <w:t xml:space="preserve">- </w:t>
      </w:r>
      <w:r w:rsidR="00513150">
        <w:rPr>
          <w:rFonts w:eastAsiaTheme="minorHAnsi"/>
          <w:lang w:eastAsia="en-US"/>
        </w:rPr>
        <w:t>имеется</w:t>
      </w:r>
      <w:r w:rsidR="00513150" w:rsidRPr="001D686E">
        <w:rPr>
          <w:rFonts w:eastAsiaTheme="minorHAnsi"/>
          <w:lang w:eastAsia="en-US"/>
        </w:rPr>
        <w:t xml:space="preserve"> </w:t>
      </w:r>
      <w:r w:rsidRPr="001D686E">
        <w:rPr>
          <w:rFonts w:eastAsiaTheme="minorHAnsi"/>
          <w:lang w:eastAsia="en-US"/>
        </w:rPr>
        <w:t>возможность подключения к городским сетям водоснабжения и водоотведения (письмо МУП «Водоканал Миллерово» № 83.19.03-9</w:t>
      </w:r>
      <w:r w:rsidR="00513150">
        <w:rPr>
          <w:rFonts w:eastAsiaTheme="minorHAnsi"/>
          <w:lang w:eastAsia="en-US"/>
        </w:rPr>
        <w:t>67</w:t>
      </w:r>
      <w:r w:rsidRPr="001D686E">
        <w:rPr>
          <w:rFonts w:eastAsiaTheme="minorHAnsi"/>
          <w:lang w:eastAsia="en-US"/>
        </w:rPr>
        <w:t xml:space="preserve"> от 15.07.2022);</w:t>
      </w:r>
    </w:p>
    <w:p w:rsidR="001D686E" w:rsidRPr="001D686E" w:rsidRDefault="001D686E" w:rsidP="001D686E">
      <w:pPr>
        <w:ind w:firstLine="567"/>
        <w:jc w:val="both"/>
        <w:rPr>
          <w:rFonts w:eastAsiaTheme="minorHAnsi"/>
          <w:lang w:eastAsia="en-US"/>
        </w:rPr>
      </w:pPr>
      <w:r w:rsidRPr="001D686E">
        <w:rPr>
          <w:rFonts w:eastAsiaTheme="minorHAnsi"/>
          <w:lang w:eastAsia="en-US"/>
        </w:rPr>
        <w:t>- возможность подключения (технологического присоединения) к сети теплоснабжения отсутствует (письмо ООО «Донтеплоэнерго Север» вх. № 83.19-1998 от 20.07.2022);</w:t>
      </w:r>
    </w:p>
    <w:p w:rsidR="001D686E" w:rsidRPr="001D686E" w:rsidRDefault="001D686E" w:rsidP="001D686E">
      <w:pPr>
        <w:ind w:firstLine="567"/>
        <w:jc w:val="both"/>
        <w:rPr>
          <w:rFonts w:eastAsiaTheme="minorHAnsi"/>
          <w:lang w:eastAsia="en-US"/>
        </w:rPr>
      </w:pPr>
      <w:r w:rsidRPr="001D686E">
        <w:rPr>
          <w:rFonts w:eastAsiaTheme="minorHAnsi"/>
          <w:lang w:eastAsia="en-US"/>
        </w:rPr>
        <w:t xml:space="preserve">- подключение к сетям газоснабжения </w:t>
      </w:r>
      <w:r w:rsidR="00513150">
        <w:rPr>
          <w:rFonts w:eastAsiaTheme="minorHAnsi"/>
          <w:lang w:eastAsia="en-US"/>
        </w:rPr>
        <w:t>схемой газоснабжения</w:t>
      </w:r>
      <w:r w:rsidRPr="001D686E">
        <w:rPr>
          <w:rFonts w:eastAsiaTheme="minorHAnsi"/>
          <w:lang w:eastAsia="en-US"/>
        </w:rPr>
        <w:t xml:space="preserve"> г. Миллерово</w:t>
      </w:r>
      <w:r w:rsidR="00513150">
        <w:rPr>
          <w:rFonts w:eastAsiaTheme="minorHAnsi"/>
          <w:lang w:eastAsia="en-US"/>
        </w:rPr>
        <w:t xml:space="preserve"> не предусмотрена</w:t>
      </w:r>
      <w:r w:rsidRPr="001D686E">
        <w:rPr>
          <w:rFonts w:eastAsiaTheme="minorHAnsi"/>
          <w:lang w:eastAsia="en-US"/>
        </w:rPr>
        <w:t>,</w:t>
      </w:r>
      <w:r w:rsidR="00513150">
        <w:rPr>
          <w:rFonts w:eastAsiaTheme="minorHAnsi"/>
          <w:lang w:eastAsia="en-US"/>
        </w:rPr>
        <w:t xml:space="preserve"> в связи с отсутствием объектов капитального строительства</w:t>
      </w:r>
      <w:r w:rsidRPr="001D686E">
        <w:rPr>
          <w:rFonts w:eastAsiaTheme="minorHAnsi"/>
          <w:lang w:eastAsia="en-US"/>
        </w:rPr>
        <w:t xml:space="preserve"> (письмо ПАО «Газпром газораспределение Ростов-на-Дону» филиал в г. Миллерово вх.№ 83.19-204</w:t>
      </w:r>
      <w:r w:rsidR="00513150">
        <w:rPr>
          <w:rFonts w:eastAsiaTheme="minorHAnsi"/>
          <w:lang w:eastAsia="en-US"/>
        </w:rPr>
        <w:t>0</w:t>
      </w:r>
      <w:r w:rsidRPr="001D686E">
        <w:rPr>
          <w:rFonts w:eastAsiaTheme="minorHAnsi"/>
          <w:lang w:eastAsia="en-US"/>
        </w:rPr>
        <w:t xml:space="preserve"> от 25.07.2022);</w:t>
      </w:r>
    </w:p>
    <w:p w:rsidR="00F70EBB" w:rsidRDefault="00F70EBB" w:rsidP="00F70EBB">
      <w:pPr>
        <w:ind w:firstLine="567"/>
        <w:jc w:val="both"/>
        <w:rPr>
          <w:rFonts w:eastAsiaTheme="minorHAnsi"/>
          <w:szCs w:val="28"/>
          <w:lang w:eastAsia="en-US"/>
        </w:rPr>
      </w:pPr>
      <w:r>
        <w:rPr>
          <w:rFonts w:eastAsiaTheme="minorHAnsi"/>
          <w:szCs w:val="28"/>
          <w:lang w:eastAsia="en-US"/>
        </w:rPr>
        <w:t>6</w:t>
      </w:r>
      <w:r w:rsidRPr="00F83BF6">
        <w:rPr>
          <w:rFonts w:eastAsiaTheme="minorHAnsi"/>
          <w:szCs w:val="28"/>
          <w:lang w:eastAsia="en-US"/>
        </w:rPr>
        <w:t>.</w:t>
      </w:r>
      <w:r>
        <w:rPr>
          <w:rFonts w:eastAsiaTheme="minorHAnsi"/>
          <w:szCs w:val="28"/>
          <w:lang w:eastAsia="en-US"/>
        </w:rPr>
        <w:t>5</w:t>
      </w:r>
      <w:r w:rsidRPr="00F83BF6">
        <w:rPr>
          <w:rFonts w:eastAsiaTheme="minorHAnsi"/>
          <w:szCs w:val="28"/>
          <w:lang w:eastAsia="en-US"/>
        </w:rPr>
        <w:t>.  Сведения о максимально и (или) минимально допустимых параметрах разрешенного строительства объекта капитального строительства</w:t>
      </w:r>
      <w:r>
        <w:rPr>
          <w:rFonts w:eastAsiaTheme="minorHAnsi"/>
          <w:szCs w:val="28"/>
          <w:lang w:eastAsia="en-US"/>
        </w:rPr>
        <w:t>:</w:t>
      </w:r>
    </w:p>
    <w:p w:rsidR="00D7331E" w:rsidRPr="009561AC" w:rsidRDefault="00D7331E" w:rsidP="00D7331E">
      <w:pPr>
        <w:snapToGrid w:val="0"/>
        <w:ind w:left="-127" w:right="-108" w:firstLine="694"/>
        <w:jc w:val="both"/>
        <w:rPr>
          <w:rFonts w:eastAsiaTheme="minorHAnsi"/>
          <w:bCs/>
          <w:szCs w:val="28"/>
          <w:lang w:eastAsia="en-US"/>
        </w:rPr>
      </w:pPr>
      <w:bookmarkStart w:id="16" w:name="_Hlk116642905"/>
      <w:r w:rsidRPr="009561AC">
        <w:rPr>
          <w:rFonts w:eastAsiaTheme="minorHAnsi"/>
          <w:bCs/>
          <w:szCs w:val="28"/>
          <w:lang w:eastAsia="en-US"/>
        </w:rPr>
        <w:t xml:space="preserve">Производственная зона (П-1): отступ </w:t>
      </w:r>
      <w:r w:rsidRPr="009561AC">
        <w:rPr>
          <w:rFonts w:eastAsiaTheme="minorHAnsi"/>
          <w:bCs/>
          <w:szCs w:val="28"/>
          <w:lang w:val="en-US" w:eastAsia="en-US"/>
        </w:rPr>
        <w:t>min</w:t>
      </w:r>
      <w:r w:rsidRPr="009561AC">
        <w:rPr>
          <w:rFonts w:eastAsiaTheme="minorHAnsi"/>
          <w:bCs/>
          <w:szCs w:val="28"/>
          <w:lang w:eastAsia="en-US"/>
        </w:rPr>
        <w:t xml:space="preserve">.(м) – 2, этажность </w:t>
      </w:r>
      <w:r w:rsidRPr="009561AC">
        <w:rPr>
          <w:rFonts w:eastAsiaTheme="minorHAnsi"/>
          <w:bCs/>
          <w:szCs w:val="28"/>
          <w:lang w:val="en-US" w:eastAsia="en-US"/>
        </w:rPr>
        <w:t>min</w:t>
      </w:r>
      <w:r w:rsidRPr="009561AC">
        <w:rPr>
          <w:rFonts w:eastAsiaTheme="minorHAnsi"/>
          <w:bCs/>
          <w:szCs w:val="28"/>
          <w:lang w:eastAsia="en-US"/>
        </w:rPr>
        <w:t xml:space="preserve">.(ед.) – 1, </w:t>
      </w:r>
      <w:r w:rsidRPr="009561AC">
        <w:rPr>
          <w:rFonts w:eastAsiaTheme="minorHAnsi"/>
          <w:bCs/>
          <w:szCs w:val="28"/>
          <w:lang w:val="en-US" w:eastAsia="en-US"/>
        </w:rPr>
        <w:t>max</w:t>
      </w:r>
      <w:r w:rsidRPr="009561AC">
        <w:rPr>
          <w:rFonts w:eastAsiaTheme="minorHAnsi"/>
          <w:bCs/>
          <w:szCs w:val="28"/>
          <w:lang w:eastAsia="en-US"/>
        </w:rPr>
        <w:t xml:space="preserve">.(ед) – 5, процент застройки </w:t>
      </w:r>
      <w:r w:rsidRPr="009561AC">
        <w:rPr>
          <w:rFonts w:eastAsiaTheme="minorHAnsi"/>
          <w:bCs/>
          <w:szCs w:val="28"/>
          <w:lang w:val="en-US" w:eastAsia="en-US"/>
        </w:rPr>
        <w:t>min</w:t>
      </w:r>
      <w:r w:rsidRPr="009561AC">
        <w:rPr>
          <w:rFonts w:eastAsiaTheme="minorHAnsi"/>
          <w:bCs/>
          <w:szCs w:val="28"/>
          <w:lang w:eastAsia="en-US"/>
        </w:rPr>
        <w:t xml:space="preserve">.(%) – не устанавливается, процент застройки </w:t>
      </w:r>
      <w:r w:rsidRPr="009561AC">
        <w:rPr>
          <w:rFonts w:eastAsiaTheme="minorHAnsi"/>
          <w:bCs/>
          <w:szCs w:val="28"/>
          <w:lang w:val="en-US" w:eastAsia="en-US"/>
        </w:rPr>
        <w:t>max</w:t>
      </w:r>
      <w:r w:rsidRPr="009561AC">
        <w:rPr>
          <w:rFonts w:eastAsiaTheme="minorHAnsi"/>
          <w:bCs/>
          <w:szCs w:val="28"/>
          <w:lang w:eastAsia="en-US"/>
        </w:rPr>
        <w:t>.(%) – 60.</w:t>
      </w:r>
    </w:p>
    <w:p w:rsidR="00D7331E" w:rsidRPr="009561AC" w:rsidRDefault="00D7331E" w:rsidP="00D7331E">
      <w:pPr>
        <w:snapToGrid w:val="0"/>
        <w:ind w:left="-127" w:right="-108" w:firstLine="694"/>
        <w:jc w:val="both"/>
        <w:rPr>
          <w:rFonts w:eastAsiaTheme="minorHAnsi"/>
          <w:szCs w:val="28"/>
          <w:lang w:eastAsia="en-US"/>
        </w:rPr>
      </w:pPr>
      <w:r>
        <w:rPr>
          <w:rFonts w:eastAsiaTheme="minorHAnsi"/>
          <w:szCs w:val="28"/>
          <w:lang w:eastAsia="en-US"/>
        </w:rPr>
        <w:t>6</w:t>
      </w:r>
      <w:r w:rsidRPr="009561AC">
        <w:rPr>
          <w:rFonts w:eastAsiaTheme="minorHAnsi"/>
          <w:szCs w:val="28"/>
          <w:lang w:eastAsia="en-US"/>
        </w:rPr>
        <w:t>.5.1.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7331E" w:rsidRPr="009561AC" w:rsidRDefault="00D7331E" w:rsidP="00D7331E">
      <w:pPr>
        <w:snapToGrid w:val="0"/>
        <w:ind w:left="-127" w:right="-108"/>
        <w:jc w:val="both"/>
        <w:rPr>
          <w:rFonts w:eastAsiaTheme="minorHAnsi"/>
          <w:szCs w:val="28"/>
          <w:lang w:eastAsia="en-US"/>
        </w:rPr>
      </w:pPr>
      <w:r w:rsidRPr="009561AC">
        <w:rPr>
          <w:rFonts w:eastAsiaTheme="minorHAnsi"/>
          <w:szCs w:val="28"/>
          <w:lang w:eastAsia="en-US"/>
        </w:rPr>
        <w:t xml:space="preserve">  </w:t>
      </w:r>
      <w:r w:rsidRPr="009561AC">
        <w:rPr>
          <w:rFonts w:eastAsiaTheme="minorHAnsi"/>
          <w:szCs w:val="28"/>
          <w:lang w:eastAsia="en-US"/>
        </w:rPr>
        <w:tab/>
        <w:t>Для иных видов общественной и промышленной застройки:</w:t>
      </w:r>
    </w:p>
    <w:p w:rsidR="00D7331E" w:rsidRPr="009561AC" w:rsidRDefault="00D7331E" w:rsidP="00D7331E">
      <w:pPr>
        <w:snapToGrid w:val="0"/>
        <w:ind w:left="-127" w:right="-108" w:firstLine="835"/>
        <w:jc w:val="both"/>
        <w:rPr>
          <w:rFonts w:eastAsiaTheme="minorHAnsi"/>
          <w:szCs w:val="28"/>
          <w:lang w:eastAsia="en-US"/>
        </w:rPr>
      </w:pPr>
      <w:r w:rsidRPr="009561AC">
        <w:rPr>
          <w:rFonts w:eastAsiaTheme="minorHAnsi"/>
          <w:szCs w:val="28"/>
          <w:lang w:eastAsia="en-US"/>
        </w:rPr>
        <w:t>Минимальный отступ от здания до:</w:t>
      </w:r>
    </w:p>
    <w:p w:rsidR="00D7331E" w:rsidRPr="009561AC" w:rsidRDefault="00D7331E" w:rsidP="00D7331E">
      <w:pPr>
        <w:snapToGrid w:val="0"/>
        <w:ind w:left="-127" w:right="-108" w:firstLine="835"/>
        <w:jc w:val="both"/>
        <w:rPr>
          <w:rFonts w:eastAsiaTheme="minorHAnsi"/>
          <w:szCs w:val="28"/>
          <w:lang w:eastAsia="en-US"/>
        </w:rPr>
      </w:pPr>
      <w:r w:rsidRPr="009561AC">
        <w:rPr>
          <w:rFonts w:eastAsiaTheme="minorHAnsi"/>
          <w:szCs w:val="28"/>
          <w:lang w:eastAsia="en-US"/>
        </w:rPr>
        <w:t>- красной линии – 5м;</w:t>
      </w:r>
    </w:p>
    <w:p w:rsidR="00D7331E" w:rsidRPr="009561AC" w:rsidRDefault="00D7331E" w:rsidP="00D7331E">
      <w:pPr>
        <w:snapToGrid w:val="0"/>
        <w:ind w:left="-127" w:right="-108" w:firstLine="835"/>
        <w:jc w:val="both"/>
        <w:rPr>
          <w:rFonts w:eastAsiaTheme="minorHAnsi"/>
          <w:szCs w:val="28"/>
          <w:lang w:eastAsia="en-US"/>
        </w:rPr>
      </w:pPr>
      <w:r w:rsidRPr="009561AC">
        <w:rPr>
          <w:rFonts w:eastAsiaTheme="minorHAnsi"/>
          <w:szCs w:val="28"/>
          <w:lang w:eastAsia="en-US"/>
        </w:rPr>
        <w:t>- границы соседнего земельного участка – 3 м</w:t>
      </w:r>
    </w:p>
    <w:p w:rsidR="00D7331E" w:rsidRPr="009561AC" w:rsidRDefault="00D7331E" w:rsidP="00D7331E">
      <w:pPr>
        <w:snapToGrid w:val="0"/>
        <w:ind w:left="-127" w:right="-108" w:firstLine="835"/>
        <w:jc w:val="both"/>
        <w:rPr>
          <w:rFonts w:eastAsiaTheme="minorHAnsi"/>
          <w:szCs w:val="28"/>
          <w:lang w:eastAsia="en-US"/>
        </w:rPr>
      </w:pPr>
      <w:r w:rsidRPr="009561AC">
        <w:rPr>
          <w:rFonts w:eastAsiaTheme="minorHAnsi"/>
          <w:szCs w:val="28"/>
          <w:lang w:eastAsia="en-US"/>
        </w:rPr>
        <w:t>- в условиях реконструкции сложившейся застройки допускается уменьшение отступа до 1 м от границы земельного участка при условии соблюдения требований технических регламентов.</w:t>
      </w:r>
    </w:p>
    <w:p w:rsidR="00D7331E" w:rsidRPr="009561AC" w:rsidRDefault="00D7331E" w:rsidP="00D7331E">
      <w:pPr>
        <w:snapToGrid w:val="0"/>
        <w:ind w:left="-127" w:right="-108" w:firstLine="694"/>
        <w:jc w:val="both"/>
        <w:rPr>
          <w:rFonts w:eastAsiaTheme="minorHAnsi"/>
          <w:szCs w:val="28"/>
          <w:lang w:eastAsia="en-US"/>
        </w:rPr>
      </w:pPr>
      <w:r>
        <w:rPr>
          <w:rFonts w:eastAsiaTheme="minorHAnsi"/>
          <w:szCs w:val="28"/>
          <w:lang w:eastAsia="en-US"/>
        </w:rPr>
        <w:t>6</w:t>
      </w:r>
      <w:r w:rsidRPr="009561AC">
        <w:rPr>
          <w:rFonts w:eastAsiaTheme="minorHAnsi"/>
          <w:szCs w:val="28"/>
          <w:lang w:eastAsia="en-US"/>
        </w:rPr>
        <w:t>.5.2.  Предельное количество надземных этажей или предельная высота</w:t>
      </w:r>
    </w:p>
    <w:p w:rsidR="00D7331E" w:rsidRPr="009561AC" w:rsidRDefault="00D7331E" w:rsidP="00D7331E">
      <w:pPr>
        <w:snapToGrid w:val="0"/>
        <w:ind w:left="-127" w:right="-108"/>
        <w:jc w:val="both"/>
        <w:rPr>
          <w:rFonts w:eastAsiaTheme="minorHAnsi"/>
          <w:szCs w:val="28"/>
          <w:lang w:eastAsia="en-US"/>
        </w:rPr>
      </w:pPr>
      <w:r w:rsidRPr="009561AC">
        <w:rPr>
          <w:rFonts w:eastAsiaTheme="minorHAnsi"/>
          <w:szCs w:val="28"/>
          <w:lang w:eastAsia="en-US"/>
        </w:rPr>
        <w:t>зданий, строений, сооружений:</w:t>
      </w:r>
    </w:p>
    <w:p w:rsidR="00D7331E" w:rsidRPr="009561AC" w:rsidRDefault="00D7331E" w:rsidP="00D7331E">
      <w:pPr>
        <w:snapToGrid w:val="0"/>
        <w:ind w:left="-127" w:right="-108" w:firstLine="835"/>
        <w:jc w:val="both"/>
        <w:rPr>
          <w:rFonts w:eastAsiaTheme="minorHAnsi"/>
          <w:szCs w:val="28"/>
          <w:lang w:eastAsia="en-US"/>
        </w:rPr>
      </w:pPr>
      <w:r w:rsidRPr="009561AC">
        <w:rPr>
          <w:rFonts w:eastAsiaTheme="minorHAnsi"/>
          <w:szCs w:val="28"/>
          <w:lang w:eastAsia="en-US"/>
        </w:rPr>
        <w:t>- для объектов общественной и промышленной застройки - 3 этажа;</w:t>
      </w:r>
    </w:p>
    <w:p w:rsidR="00D7331E" w:rsidRPr="009561AC" w:rsidRDefault="00D7331E" w:rsidP="00D7331E">
      <w:pPr>
        <w:snapToGrid w:val="0"/>
        <w:ind w:left="-127" w:right="-108" w:firstLine="835"/>
        <w:jc w:val="both"/>
        <w:rPr>
          <w:rFonts w:eastAsiaTheme="minorHAnsi"/>
          <w:szCs w:val="28"/>
          <w:lang w:eastAsia="en-US"/>
        </w:rPr>
      </w:pPr>
      <w:r w:rsidRPr="009561AC">
        <w:rPr>
          <w:rFonts w:eastAsiaTheme="minorHAnsi"/>
          <w:szCs w:val="28"/>
          <w:lang w:eastAsia="en-US"/>
        </w:rPr>
        <w:t>- для объектов гаражного назначения – не более 2 надземных этажей, 1 подземного этажа;</w:t>
      </w:r>
    </w:p>
    <w:p w:rsidR="00D7331E" w:rsidRPr="009561AC" w:rsidRDefault="00D7331E" w:rsidP="00D7331E">
      <w:pPr>
        <w:snapToGrid w:val="0"/>
        <w:ind w:left="-127" w:right="-108" w:firstLine="835"/>
        <w:jc w:val="both"/>
        <w:rPr>
          <w:rFonts w:eastAsiaTheme="minorHAnsi"/>
          <w:szCs w:val="28"/>
          <w:lang w:eastAsia="en-US"/>
        </w:rPr>
      </w:pPr>
      <w:r w:rsidRPr="009561AC">
        <w:rPr>
          <w:rFonts w:eastAsiaTheme="minorHAnsi"/>
          <w:szCs w:val="28"/>
          <w:lang w:eastAsia="en-US"/>
        </w:rPr>
        <w:t>- для всех остальных объектов не подлежат установлению.</w:t>
      </w:r>
    </w:p>
    <w:p w:rsidR="00D7331E" w:rsidRPr="009561AC" w:rsidRDefault="00D7331E" w:rsidP="00D7331E">
      <w:pPr>
        <w:snapToGrid w:val="0"/>
        <w:ind w:left="-127" w:right="-108" w:firstLine="835"/>
        <w:jc w:val="both"/>
        <w:rPr>
          <w:rFonts w:eastAsiaTheme="minorHAnsi"/>
          <w:szCs w:val="28"/>
          <w:lang w:eastAsia="en-US"/>
        </w:rPr>
      </w:pPr>
      <w:r>
        <w:rPr>
          <w:rFonts w:eastAsiaTheme="minorHAnsi"/>
          <w:szCs w:val="28"/>
          <w:lang w:eastAsia="en-US"/>
        </w:rPr>
        <w:t>6</w:t>
      </w:r>
      <w:r w:rsidRPr="009561AC">
        <w:rPr>
          <w:rFonts w:eastAsiaTheme="minorHAnsi"/>
          <w:szCs w:val="28"/>
          <w:lang w:eastAsia="en-US"/>
        </w:rPr>
        <w:t>.5.3.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7331E" w:rsidRPr="009561AC" w:rsidRDefault="00D7331E" w:rsidP="00D7331E">
      <w:pPr>
        <w:snapToGrid w:val="0"/>
        <w:ind w:left="-127" w:right="-108" w:firstLine="835"/>
        <w:jc w:val="both"/>
        <w:rPr>
          <w:rFonts w:eastAsiaTheme="minorHAnsi"/>
          <w:szCs w:val="28"/>
          <w:lang w:eastAsia="en-US"/>
        </w:rPr>
      </w:pPr>
      <w:r w:rsidRPr="009561AC">
        <w:rPr>
          <w:rFonts w:eastAsiaTheme="minorHAnsi"/>
          <w:szCs w:val="28"/>
          <w:lang w:eastAsia="en-US"/>
        </w:rPr>
        <w:lastRenderedPageBreak/>
        <w:t>- для объектов общественной и промышленной застройки– 80;</w:t>
      </w:r>
    </w:p>
    <w:p w:rsidR="00D7331E" w:rsidRPr="009561AC" w:rsidRDefault="00D7331E" w:rsidP="00D7331E">
      <w:pPr>
        <w:snapToGrid w:val="0"/>
        <w:ind w:left="-127" w:right="-108" w:firstLine="835"/>
        <w:jc w:val="both"/>
        <w:rPr>
          <w:rFonts w:eastAsiaTheme="minorHAnsi"/>
          <w:szCs w:val="28"/>
          <w:lang w:eastAsia="en-US"/>
        </w:rPr>
      </w:pPr>
      <w:r w:rsidRPr="009561AC">
        <w:rPr>
          <w:rFonts w:eastAsiaTheme="minorHAnsi"/>
          <w:szCs w:val="28"/>
          <w:lang w:eastAsia="en-US"/>
        </w:rPr>
        <w:t>- для всех остальных объектов не подлежат установлению.</w:t>
      </w:r>
    </w:p>
    <w:p w:rsidR="00D7331E" w:rsidRPr="009561AC" w:rsidRDefault="00D7331E" w:rsidP="00D7331E">
      <w:pPr>
        <w:snapToGrid w:val="0"/>
        <w:ind w:left="-127" w:right="-108" w:firstLine="835"/>
        <w:jc w:val="both"/>
        <w:rPr>
          <w:rFonts w:eastAsiaTheme="minorHAnsi"/>
          <w:szCs w:val="28"/>
          <w:lang w:eastAsia="en-US"/>
        </w:rPr>
      </w:pPr>
      <w:r>
        <w:rPr>
          <w:rFonts w:eastAsiaTheme="minorHAnsi"/>
          <w:szCs w:val="28"/>
          <w:lang w:eastAsia="en-US"/>
        </w:rPr>
        <w:t>6</w:t>
      </w:r>
      <w:r w:rsidRPr="009561AC">
        <w:rPr>
          <w:rFonts w:eastAsiaTheme="minorHAnsi"/>
          <w:szCs w:val="28"/>
          <w:lang w:eastAsia="en-US"/>
        </w:rPr>
        <w:t>.5.4. Иные предельные параметры разрешенного строительства, реконструкции объектов капитального строительства:</w:t>
      </w:r>
    </w:p>
    <w:p w:rsidR="00D7331E" w:rsidRPr="009561AC" w:rsidRDefault="00D7331E" w:rsidP="00D7331E">
      <w:pPr>
        <w:snapToGrid w:val="0"/>
        <w:ind w:left="-127" w:right="-108" w:firstLine="835"/>
        <w:jc w:val="both"/>
        <w:rPr>
          <w:rFonts w:eastAsiaTheme="minorHAnsi"/>
          <w:szCs w:val="28"/>
          <w:lang w:eastAsia="en-US"/>
        </w:rPr>
      </w:pPr>
      <w:r w:rsidRPr="009561AC">
        <w:rPr>
          <w:rFonts w:eastAsiaTheme="minorHAnsi"/>
          <w:szCs w:val="28"/>
          <w:lang w:eastAsia="en-US"/>
        </w:rPr>
        <w:t>- максимальная высота ограждений земельных участков в соответствии с Региональными нормативами градостроительного проектирования;</w:t>
      </w:r>
    </w:p>
    <w:p w:rsidR="00D7331E" w:rsidRPr="009561AC" w:rsidRDefault="00D7331E" w:rsidP="00D7331E">
      <w:pPr>
        <w:snapToGrid w:val="0"/>
        <w:ind w:left="-127" w:right="-108" w:firstLine="835"/>
        <w:jc w:val="both"/>
        <w:rPr>
          <w:rFonts w:eastAsiaTheme="minorHAnsi"/>
          <w:szCs w:val="28"/>
          <w:lang w:eastAsia="en-US"/>
        </w:rPr>
      </w:pPr>
      <w:r w:rsidRPr="009561AC">
        <w:rPr>
          <w:rFonts w:eastAsiaTheme="minorHAnsi"/>
          <w:szCs w:val="28"/>
          <w:lang w:eastAsia="en-US"/>
        </w:rPr>
        <w:t>- протяжённость здания по фасаду не нормируется;</w:t>
      </w:r>
    </w:p>
    <w:p w:rsidR="00D7331E" w:rsidRPr="009561AC" w:rsidRDefault="00D7331E" w:rsidP="00D7331E">
      <w:pPr>
        <w:snapToGrid w:val="0"/>
        <w:ind w:left="-127" w:right="-108" w:firstLine="835"/>
        <w:jc w:val="both"/>
        <w:rPr>
          <w:rFonts w:eastAsiaTheme="minorHAnsi"/>
          <w:szCs w:val="28"/>
          <w:lang w:eastAsia="en-US"/>
        </w:rPr>
      </w:pPr>
      <w:r w:rsidRPr="009561AC">
        <w:rPr>
          <w:rFonts w:eastAsiaTheme="minorHAnsi"/>
          <w:szCs w:val="28"/>
          <w:lang w:eastAsia="en-US"/>
        </w:rPr>
        <w:t>- коэффициент озеленения не менее 20% от площади земельного участка;</w:t>
      </w:r>
    </w:p>
    <w:p w:rsidR="00D7331E" w:rsidRPr="009561AC" w:rsidRDefault="00D7331E" w:rsidP="00D7331E">
      <w:pPr>
        <w:snapToGrid w:val="0"/>
        <w:ind w:left="-127" w:right="-108" w:firstLine="835"/>
        <w:jc w:val="both"/>
        <w:rPr>
          <w:rFonts w:eastAsiaTheme="minorHAnsi"/>
          <w:szCs w:val="28"/>
          <w:lang w:eastAsia="en-US"/>
        </w:rPr>
      </w:pPr>
      <w:r w:rsidRPr="009561AC">
        <w:rPr>
          <w:rFonts w:eastAsiaTheme="minorHAnsi"/>
          <w:szCs w:val="28"/>
          <w:lang w:eastAsia="en-US"/>
        </w:rPr>
        <w:t>- минимальный процент озеленения не нормируется;</w:t>
      </w:r>
    </w:p>
    <w:p w:rsidR="00D7331E" w:rsidRPr="009561AC" w:rsidRDefault="00D7331E" w:rsidP="00D7331E">
      <w:pPr>
        <w:snapToGrid w:val="0"/>
        <w:ind w:left="-127" w:right="-108" w:firstLine="835"/>
        <w:jc w:val="both"/>
        <w:rPr>
          <w:rFonts w:eastAsiaTheme="minorHAnsi"/>
          <w:szCs w:val="28"/>
          <w:lang w:eastAsia="en-US"/>
        </w:rPr>
      </w:pPr>
      <w:r w:rsidRPr="009561AC">
        <w:rPr>
          <w:rFonts w:eastAsiaTheme="minorHAnsi"/>
          <w:szCs w:val="28"/>
          <w:lang w:eastAsia="en-US"/>
        </w:rPr>
        <w:t>- площадь территории предназначенная для организации проездов и хранения транспортных средств 20% от площади земельного участка.</w:t>
      </w:r>
    </w:p>
    <w:bookmarkEnd w:id="16"/>
    <w:p w:rsidR="001740BA" w:rsidRPr="001740BA" w:rsidRDefault="00F70EBB" w:rsidP="001740BA">
      <w:pPr>
        <w:snapToGrid w:val="0"/>
        <w:ind w:left="-127" w:right="-108"/>
        <w:jc w:val="both"/>
        <w:rPr>
          <w:color w:val="000000"/>
          <w:szCs w:val="24"/>
        </w:rPr>
      </w:pPr>
      <w:r w:rsidRPr="00204DF3">
        <w:rPr>
          <w:color w:val="000000"/>
          <w:szCs w:val="24"/>
        </w:rPr>
        <w:t xml:space="preserve">  </w:t>
      </w:r>
      <w:r>
        <w:rPr>
          <w:color w:val="000000"/>
          <w:szCs w:val="24"/>
        </w:rPr>
        <w:tab/>
      </w:r>
      <w:r w:rsidR="001740BA" w:rsidRPr="001740BA">
        <w:rPr>
          <w:color w:val="000000"/>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Правилами землепользования и застройки Миллеровского городского поселения, утвержденными решением Собрания депутатов Миллеровского городского поселения от 21.09.2018 № 102 (</w:t>
      </w:r>
      <w:r w:rsidR="001740BA" w:rsidRPr="001740BA">
        <w:rPr>
          <w:bCs/>
          <w:iCs/>
          <w:color w:val="000000"/>
          <w:szCs w:val="24"/>
        </w:rPr>
        <w:t>с изменениями в редакции, утвержденной решением Собрания депутатов Миллеровского городского поселения от 27.07.2022 № 80</w:t>
      </w:r>
      <w:r w:rsidR="001740BA" w:rsidRPr="001740BA">
        <w:rPr>
          <w:color w:val="000000"/>
          <w:szCs w:val="24"/>
        </w:rPr>
        <w:t>), адрес размещения в сети интернет: http://millerovo.name/load/postanovlenija_i_reshenija_sobranija_deputatov/2022_god/reshenie_80_ot_27_07_2022/89-1-0-2473.</w:t>
      </w:r>
    </w:p>
    <w:p w:rsidR="00F70EBB" w:rsidRDefault="00F70EBB" w:rsidP="001740BA">
      <w:pPr>
        <w:snapToGrid w:val="0"/>
        <w:ind w:left="-127" w:right="-108" w:firstLine="694"/>
        <w:jc w:val="both"/>
      </w:pPr>
      <w:r w:rsidRPr="001740BA">
        <w:t>6.6. Ограничения прав:</w:t>
      </w:r>
      <w:r w:rsidR="001740BA">
        <w:t xml:space="preserve"> отсутствуют. </w:t>
      </w:r>
    </w:p>
    <w:bookmarkEnd w:id="15"/>
    <w:p w:rsidR="006310C8" w:rsidRDefault="006310C8" w:rsidP="00E63B49">
      <w:pPr>
        <w:pStyle w:val="a3"/>
        <w:ind w:firstLine="0"/>
        <w:rPr>
          <w:szCs w:val="28"/>
        </w:rPr>
      </w:pPr>
    </w:p>
    <w:p w:rsidR="00074D29" w:rsidRDefault="004D2D75" w:rsidP="00074D29">
      <w:pPr>
        <w:ind w:firstLine="567"/>
        <w:jc w:val="both"/>
      </w:pPr>
      <w:r>
        <w:t xml:space="preserve">7. </w:t>
      </w:r>
      <w:r w:rsidRPr="007B6D2A">
        <w:rPr>
          <w:b/>
          <w:bCs/>
        </w:rPr>
        <w:t xml:space="preserve">Лот № </w:t>
      </w:r>
      <w:r>
        <w:rPr>
          <w:b/>
          <w:bCs/>
        </w:rPr>
        <w:t>7</w:t>
      </w:r>
      <w:r w:rsidRPr="007B6D2A">
        <w:rPr>
          <w:b/>
          <w:bCs/>
        </w:rPr>
        <w:t>.</w:t>
      </w:r>
      <w:r>
        <w:t xml:space="preserve"> </w:t>
      </w:r>
      <w:r w:rsidR="00074D29" w:rsidRPr="00AD3660">
        <w:t xml:space="preserve">Земельный участок, из земель населенных пунктов,  с кадастровым номером </w:t>
      </w:r>
      <w:r w:rsidR="00074D29" w:rsidRPr="00642FAD">
        <w:rPr>
          <w:bCs/>
          <w:iCs/>
        </w:rPr>
        <w:t>61:54:01</w:t>
      </w:r>
      <w:r w:rsidR="00074D29">
        <w:rPr>
          <w:bCs/>
          <w:iCs/>
        </w:rPr>
        <w:t>40301</w:t>
      </w:r>
      <w:r w:rsidR="00074D29" w:rsidRPr="00642FAD">
        <w:rPr>
          <w:bCs/>
          <w:iCs/>
        </w:rPr>
        <w:t>:</w:t>
      </w:r>
      <w:r w:rsidR="00074D29">
        <w:rPr>
          <w:bCs/>
          <w:iCs/>
        </w:rPr>
        <w:t>1054</w:t>
      </w:r>
      <w:r w:rsidR="00074D29" w:rsidRPr="00642FAD">
        <w:rPr>
          <w:bCs/>
          <w:iCs/>
        </w:rPr>
        <w:t>, местоположение: Ростовская область, Миллеровский район,</w:t>
      </w:r>
      <w:r w:rsidR="00074D29">
        <w:rPr>
          <w:bCs/>
          <w:iCs/>
        </w:rPr>
        <w:t xml:space="preserve"> </w:t>
      </w:r>
      <w:r w:rsidR="00074D29" w:rsidRPr="00642FAD">
        <w:rPr>
          <w:bCs/>
          <w:iCs/>
        </w:rPr>
        <w:t xml:space="preserve">г. Миллерово, в границах кадастрового квартала </w:t>
      </w:r>
      <w:r w:rsidR="00074D29" w:rsidRPr="000F02B0">
        <w:rPr>
          <w:bCs/>
          <w:iCs/>
        </w:rPr>
        <w:t>61:54:0140301</w:t>
      </w:r>
      <w:r w:rsidR="00074D29" w:rsidRPr="00642FAD">
        <w:rPr>
          <w:bCs/>
          <w:iCs/>
        </w:rPr>
        <w:t xml:space="preserve">, площадью </w:t>
      </w:r>
      <w:r w:rsidR="00074D29">
        <w:rPr>
          <w:bCs/>
          <w:iCs/>
        </w:rPr>
        <w:t>3598</w:t>
      </w:r>
      <w:r w:rsidR="00074D29" w:rsidRPr="00642FAD">
        <w:rPr>
          <w:bCs/>
          <w:iCs/>
        </w:rPr>
        <w:t xml:space="preserve"> кв.м., с видом разрешенного использования – </w:t>
      </w:r>
      <w:r w:rsidR="00074D29">
        <w:rPr>
          <w:bCs/>
          <w:iCs/>
        </w:rPr>
        <w:t>складские площадки</w:t>
      </w:r>
      <w:r w:rsidR="00074D29" w:rsidRPr="00AD3660">
        <w:t xml:space="preserve">, сроком на </w:t>
      </w:r>
      <w:r w:rsidR="00074D29">
        <w:t>1</w:t>
      </w:r>
      <w:r w:rsidR="00074D29" w:rsidRPr="00AD3660">
        <w:t>0 (д</w:t>
      </w:r>
      <w:r w:rsidR="00074D29">
        <w:t>есять</w:t>
      </w:r>
      <w:r w:rsidR="00074D29" w:rsidRPr="00AD3660">
        <w:t>) лет.</w:t>
      </w:r>
    </w:p>
    <w:p w:rsidR="004D2D75" w:rsidRPr="00074D29" w:rsidRDefault="004D2D75" w:rsidP="00074D29">
      <w:pPr>
        <w:ind w:firstLine="567"/>
        <w:jc w:val="both"/>
      </w:pPr>
      <w:r w:rsidRPr="00074D29">
        <w:t xml:space="preserve">7.1. Начальная цена на право заключения договора аренды – </w:t>
      </w:r>
      <w:r w:rsidR="00074D29" w:rsidRPr="00074D29">
        <w:t>187800,00 (сто восемьдесят семь тысяч восемьсот) рублей 00 копеек (НДС не облагается)</w:t>
      </w:r>
      <w:r w:rsidRPr="00074D29">
        <w:t xml:space="preserve">. </w:t>
      </w:r>
    </w:p>
    <w:p w:rsidR="004D2D75" w:rsidRPr="00074D29" w:rsidRDefault="004D2D75" w:rsidP="004D2D75">
      <w:pPr>
        <w:autoSpaceDE w:val="0"/>
        <w:autoSpaceDN w:val="0"/>
        <w:adjustRightInd w:val="0"/>
        <w:ind w:firstLine="567"/>
        <w:jc w:val="both"/>
        <w:outlineLvl w:val="0"/>
      </w:pPr>
      <w:r w:rsidRPr="00074D29">
        <w:t>7.2. Шаг аукциона</w:t>
      </w:r>
      <w:r w:rsidR="00074D29">
        <w:t xml:space="preserve"> </w:t>
      </w:r>
      <w:r w:rsidRPr="00074D29">
        <w:t xml:space="preserve">– </w:t>
      </w:r>
      <w:r w:rsidR="00074D29" w:rsidRPr="00074D29">
        <w:t>5634,00 (пять тысяч шестьсот тридцать четыре) рубля 00 копеек</w:t>
      </w:r>
      <w:r w:rsidRPr="00074D29">
        <w:t>.</w:t>
      </w:r>
    </w:p>
    <w:p w:rsidR="004D2D75" w:rsidRDefault="004D2D75" w:rsidP="004D2D75">
      <w:pPr>
        <w:autoSpaceDE w:val="0"/>
        <w:autoSpaceDN w:val="0"/>
        <w:adjustRightInd w:val="0"/>
        <w:ind w:firstLine="567"/>
        <w:jc w:val="both"/>
        <w:outlineLvl w:val="0"/>
      </w:pPr>
      <w:r w:rsidRPr="00074D29">
        <w:t xml:space="preserve">7.3. Размер задатка – </w:t>
      </w:r>
      <w:r w:rsidR="00074D29" w:rsidRPr="00074D29">
        <w:t>150240,00 (тридцать четыре тысячи четыреста) рублей 00 копеек</w:t>
      </w:r>
      <w:r w:rsidRPr="00074D29">
        <w:t>.</w:t>
      </w:r>
    </w:p>
    <w:p w:rsidR="004D2D75" w:rsidRDefault="004D2D75" w:rsidP="004D2D75">
      <w:pPr>
        <w:ind w:firstLine="567"/>
        <w:jc w:val="both"/>
        <w:rPr>
          <w:rFonts w:eastAsiaTheme="minorHAnsi"/>
          <w:lang w:eastAsia="en-US"/>
        </w:rPr>
      </w:pPr>
      <w:r>
        <w:t xml:space="preserve">7.4. Сведения о возможности подключения </w:t>
      </w:r>
      <w:r w:rsidRPr="005B60F1">
        <w:rPr>
          <w:rFonts w:eastAsiaTheme="minorHAnsi"/>
          <w:lang w:eastAsia="en-US"/>
        </w:rPr>
        <w:t>(технологического присоединения) объектов капитального строительства к сетям инженерно-технического обеспечения</w:t>
      </w:r>
      <w:r>
        <w:rPr>
          <w:rFonts w:eastAsiaTheme="minorHAnsi"/>
          <w:lang w:eastAsia="en-US"/>
        </w:rPr>
        <w:t>:</w:t>
      </w:r>
    </w:p>
    <w:p w:rsidR="00634D2D" w:rsidRPr="00634D2D" w:rsidRDefault="00634D2D" w:rsidP="00634D2D">
      <w:pPr>
        <w:ind w:firstLine="567"/>
        <w:jc w:val="both"/>
        <w:rPr>
          <w:rFonts w:eastAsiaTheme="minorHAnsi"/>
          <w:lang w:eastAsia="en-US"/>
        </w:rPr>
      </w:pPr>
      <w:r w:rsidRPr="00634D2D">
        <w:rPr>
          <w:rFonts w:eastAsiaTheme="minorHAnsi"/>
          <w:lang w:eastAsia="en-US"/>
        </w:rPr>
        <w:t>- возможность подключения к городским сетям водоснабжения и водоотведения отсутству</w:t>
      </w:r>
      <w:r>
        <w:rPr>
          <w:rFonts w:eastAsiaTheme="minorHAnsi"/>
          <w:lang w:eastAsia="en-US"/>
        </w:rPr>
        <w:t>е</w:t>
      </w:r>
      <w:r w:rsidRPr="00634D2D">
        <w:rPr>
          <w:rFonts w:eastAsiaTheme="minorHAnsi"/>
          <w:lang w:eastAsia="en-US"/>
        </w:rPr>
        <w:t>т (письмо МУП «Водоканал Миллерово» № 83.19.03-</w:t>
      </w:r>
      <w:r>
        <w:rPr>
          <w:rFonts w:eastAsiaTheme="minorHAnsi"/>
          <w:lang w:eastAsia="en-US"/>
        </w:rPr>
        <w:t>1074</w:t>
      </w:r>
      <w:r w:rsidRPr="00634D2D">
        <w:rPr>
          <w:rFonts w:eastAsiaTheme="minorHAnsi"/>
          <w:lang w:eastAsia="en-US"/>
        </w:rPr>
        <w:t xml:space="preserve"> от </w:t>
      </w:r>
      <w:r>
        <w:rPr>
          <w:rFonts w:eastAsiaTheme="minorHAnsi"/>
          <w:lang w:eastAsia="en-US"/>
        </w:rPr>
        <w:t>08</w:t>
      </w:r>
      <w:r w:rsidRPr="00634D2D">
        <w:rPr>
          <w:rFonts w:eastAsiaTheme="minorHAnsi"/>
          <w:lang w:eastAsia="en-US"/>
        </w:rPr>
        <w:t>.0</w:t>
      </w:r>
      <w:r>
        <w:rPr>
          <w:rFonts w:eastAsiaTheme="minorHAnsi"/>
          <w:lang w:eastAsia="en-US"/>
        </w:rPr>
        <w:t>8</w:t>
      </w:r>
      <w:r w:rsidRPr="00634D2D">
        <w:rPr>
          <w:rFonts w:eastAsiaTheme="minorHAnsi"/>
          <w:lang w:eastAsia="en-US"/>
        </w:rPr>
        <w:t>.2022);</w:t>
      </w:r>
    </w:p>
    <w:p w:rsidR="001D686E" w:rsidRPr="001D686E" w:rsidRDefault="001D686E" w:rsidP="001D686E">
      <w:pPr>
        <w:ind w:firstLine="567"/>
        <w:jc w:val="both"/>
        <w:rPr>
          <w:rFonts w:eastAsiaTheme="minorHAnsi"/>
          <w:lang w:eastAsia="en-US"/>
        </w:rPr>
      </w:pPr>
      <w:r w:rsidRPr="001D686E">
        <w:rPr>
          <w:rFonts w:eastAsiaTheme="minorHAnsi"/>
          <w:lang w:eastAsia="en-US"/>
        </w:rPr>
        <w:t>- возможность подключения (технологического присоединения) к сети теплоснабжения отсутствует (письмо ООО «Донтеплоэнерго Север» вх. № 83.19-</w:t>
      </w:r>
      <w:r w:rsidR="000C363B">
        <w:rPr>
          <w:rFonts w:eastAsiaTheme="minorHAnsi"/>
          <w:lang w:eastAsia="en-US"/>
        </w:rPr>
        <w:t>2217</w:t>
      </w:r>
      <w:r w:rsidRPr="001D686E">
        <w:rPr>
          <w:rFonts w:eastAsiaTheme="minorHAnsi"/>
          <w:lang w:eastAsia="en-US"/>
        </w:rPr>
        <w:t xml:space="preserve"> от </w:t>
      </w:r>
      <w:r w:rsidR="000C363B">
        <w:rPr>
          <w:rFonts w:eastAsiaTheme="minorHAnsi"/>
          <w:lang w:eastAsia="en-US"/>
        </w:rPr>
        <w:t>10</w:t>
      </w:r>
      <w:r w:rsidRPr="001D686E">
        <w:rPr>
          <w:rFonts w:eastAsiaTheme="minorHAnsi"/>
          <w:lang w:eastAsia="en-US"/>
        </w:rPr>
        <w:t>.0</w:t>
      </w:r>
      <w:r w:rsidR="000C363B">
        <w:rPr>
          <w:rFonts w:eastAsiaTheme="minorHAnsi"/>
          <w:lang w:eastAsia="en-US"/>
        </w:rPr>
        <w:t>8</w:t>
      </w:r>
      <w:r w:rsidRPr="001D686E">
        <w:rPr>
          <w:rFonts w:eastAsiaTheme="minorHAnsi"/>
          <w:lang w:eastAsia="en-US"/>
        </w:rPr>
        <w:t>.2022);</w:t>
      </w:r>
    </w:p>
    <w:p w:rsidR="001D686E" w:rsidRPr="001D686E" w:rsidRDefault="001D686E" w:rsidP="001D686E">
      <w:pPr>
        <w:ind w:firstLine="567"/>
        <w:jc w:val="both"/>
        <w:rPr>
          <w:rFonts w:eastAsiaTheme="minorHAnsi"/>
          <w:lang w:eastAsia="en-US"/>
        </w:rPr>
      </w:pPr>
      <w:r w:rsidRPr="001D686E">
        <w:rPr>
          <w:rFonts w:eastAsiaTheme="minorHAnsi"/>
          <w:lang w:eastAsia="en-US"/>
        </w:rPr>
        <w:t>- подключение к сетям газоснабжения возможно</w:t>
      </w:r>
      <w:r w:rsidR="00385990">
        <w:rPr>
          <w:rFonts w:eastAsiaTheme="minorHAnsi"/>
          <w:lang w:eastAsia="en-US"/>
        </w:rPr>
        <w:t xml:space="preserve"> в существующий  газопровод</w:t>
      </w:r>
      <w:r w:rsidR="00634D2D">
        <w:rPr>
          <w:rFonts w:eastAsiaTheme="minorHAnsi"/>
          <w:lang w:eastAsia="en-US"/>
        </w:rPr>
        <w:t xml:space="preserve"> высокого и</w:t>
      </w:r>
      <w:r w:rsidR="00385990">
        <w:rPr>
          <w:rFonts w:eastAsiaTheme="minorHAnsi"/>
          <w:lang w:eastAsia="en-US"/>
        </w:rPr>
        <w:t xml:space="preserve"> низкого давления по ул. </w:t>
      </w:r>
      <w:r w:rsidR="00634D2D">
        <w:rPr>
          <w:rFonts w:eastAsiaTheme="minorHAnsi"/>
          <w:lang w:eastAsia="en-US"/>
        </w:rPr>
        <w:t>Артиллерийская</w:t>
      </w:r>
      <w:r w:rsidRPr="001D686E">
        <w:rPr>
          <w:rFonts w:eastAsiaTheme="minorHAnsi"/>
          <w:lang w:eastAsia="en-US"/>
        </w:rPr>
        <w:t>,</w:t>
      </w:r>
      <w:r w:rsidR="00385990">
        <w:rPr>
          <w:rFonts w:eastAsiaTheme="minorHAnsi"/>
          <w:lang w:eastAsia="en-US"/>
        </w:rPr>
        <w:t xml:space="preserve"> с </w:t>
      </w:r>
      <w:r w:rsidRPr="001D686E">
        <w:rPr>
          <w:rFonts w:eastAsiaTheme="minorHAnsi"/>
          <w:lang w:eastAsia="en-US"/>
        </w:rPr>
        <w:t xml:space="preserve"> максимальным часовым расходом газа не превышающим 5</w:t>
      </w:r>
      <w:r w:rsidR="00634D2D">
        <w:rPr>
          <w:rFonts w:eastAsiaTheme="minorHAnsi"/>
          <w:lang w:eastAsia="en-US"/>
        </w:rPr>
        <w:t>0</w:t>
      </w:r>
      <w:r w:rsidRPr="001D686E">
        <w:rPr>
          <w:rFonts w:eastAsiaTheme="minorHAnsi"/>
          <w:lang w:eastAsia="en-US"/>
        </w:rPr>
        <w:t xml:space="preserve"> м</w:t>
      </w:r>
      <w:r w:rsidRPr="001D686E">
        <w:rPr>
          <w:rFonts w:eastAsiaTheme="minorHAnsi"/>
          <w:vertAlign w:val="superscript"/>
          <w:lang w:eastAsia="en-US"/>
        </w:rPr>
        <w:t>3</w:t>
      </w:r>
      <w:r w:rsidRPr="001D686E">
        <w:rPr>
          <w:rFonts w:eastAsiaTheme="minorHAnsi"/>
          <w:lang w:eastAsia="en-US"/>
        </w:rPr>
        <w:t xml:space="preserve">/ч (письмо ПАО </w:t>
      </w:r>
      <w:r w:rsidRPr="001D686E">
        <w:rPr>
          <w:rFonts w:eastAsiaTheme="minorHAnsi"/>
          <w:lang w:eastAsia="en-US"/>
        </w:rPr>
        <w:lastRenderedPageBreak/>
        <w:t>«Газпром газораспределение Ростов-на-Дону» филиал в г. Миллерово вх.№ 83.19-2</w:t>
      </w:r>
      <w:r w:rsidR="00634D2D">
        <w:rPr>
          <w:rFonts w:eastAsiaTheme="minorHAnsi"/>
          <w:lang w:eastAsia="en-US"/>
        </w:rPr>
        <w:t>241</w:t>
      </w:r>
      <w:r w:rsidRPr="001D686E">
        <w:rPr>
          <w:rFonts w:eastAsiaTheme="minorHAnsi"/>
          <w:lang w:eastAsia="en-US"/>
        </w:rPr>
        <w:t xml:space="preserve"> от </w:t>
      </w:r>
      <w:r w:rsidR="00634D2D">
        <w:rPr>
          <w:rFonts w:eastAsiaTheme="minorHAnsi"/>
          <w:lang w:eastAsia="en-US"/>
        </w:rPr>
        <w:t>12</w:t>
      </w:r>
      <w:r w:rsidRPr="001D686E">
        <w:rPr>
          <w:rFonts w:eastAsiaTheme="minorHAnsi"/>
          <w:lang w:eastAsia="en-US"/>
        </w:rPr>
        <w:t>.0</w:t>
      </w:r>
      <w:r w:rsidR="00634D2D">
        <w:rPr>
          <w:rFonts w:eastAsiaTheme="minorHAnsi"/>
          <w:lang w:eastAsia="en-US"/>
        </w:rPr>
        <w:t>8</w:t>
      </w:r>
      <w:r w:rsidRPr="001D686E">
        <w:rPr>
          <w:rFonts w:eastAsiaTheme="minorHAnsi"/>
          <w:lang w:eastAsia="en-US"/>
        </w:rPr>
        <w:t>.2022);</w:t>
      </w:r>
    </w:p>
    <w:p w:rsidR="001D686E" w:rsidRPr="001D686E" w:rsidRDefault="001D686E" w:rsidP="001D686E">
      <w:pPr>
        <w:ind w:firstLine="567"/>
        <w:jc w:val="both"/>
        <w:rPr>
          <w:rFonts w:eastAsiaTheme="minorHAnsi"/>
          <w:lang w:eastAsia="en-US"/>
        </w:rPr>
      </w:pPr>
      <w:r w:rsidRPr="001D686E">
        <w:rPr>
          <w:rFonts w:eastAsiaTheme="minorHAnsi"/>
          <w:lang w:eastAsia="en-US"/>
        </w:rPr>
        <w:t>- возможность подключения (технологического присоединения) объектов к сетям</w:t>
      </w:r>
      <w:r>
        <w:rPr>
          <w:rFonts w:eastAsiaTheme="minorHAnsi"/>
          <w:lang w:eastAsia="en-US"/>
        </w:rPr>
        <w:t xml:space="preserve"> ПАО «Ростелеком» имеется.</w:t>
      </w:r>
      <w:r w:rsidRPr="001D686E">
        <w:rPr>
          <w:rFonts w:eastAsiaTheme="minorHAnsi"/>
          <w:lang w:eastAsia="en-US"/>
        </w:rPr>
        <w:t xml:space="preserve"> </w:t>
      </w:r>
      <w:r w:rsidR="009C66B7">
        <w:rPr>
          <w:rFonts w:eastAsiaTheme="minorHAnsi"/>
          <w:lang w:eastAsia="en-US"/>
        </w:rPr>
        <w:t xml:space="preserve">Точка подключения располагается по адресу: г. Миллерово, ул. </w:t>
      </w:r>
      <w:r w:rsidR="00934112">
        <w:rPr>
          <w:rFonts w:eastAsiaTheme="minorHAnsi"/>
          <w:lang w:eastAsia="en-US"/>
        </w:rPr>
        <w:t>Шолохова</w:t>
      </w:r>
      <w:r w:rsidR="009C66B7">
        <w:rPr>
          <w:rFonts w:eastAsiaTheme="minorHAnsi"/>
          <w:lang w:eastAsia="en-US"/>
        </w:rPr>
        <w:t xml:space="preserve">, 33, </w:t>
      </w:r>
      <w:r w:rsidR="00934112">
        <w:rPr>
          <w:rFonts w:eastAsiaTheme="minorHAnsi"/>
          <w:lang w:eastAsia="en-US"/>
        </w:rPr>
        <w:t>ОПТС-3</w:t>
      </w:r>
      <w:r w:rsidRPr="001D686E">
        <w:rPr>
          <w:rFonts w:eastAsiaTheme="minorHAnsi"/>
          <w:lang w:eastAsia="en-US"/>
        </w:rPr>
        <w:t xml:space="preserve"> (письмо ПАО «Ростелеком» вх. №83.19-2</w:t>
      </w:r>
      <w:r w:rsidR="009C66B7">
        <w:rPr>
          <w:rFonts w:eastAsiaTheme="minorHAnsi"/>
          <w:lang w:eastAsia="en-US"/>
        </w:rPr>
        <w:t>33</w:t>
      </w:r>
      <w:r w:rsidR="00934112">
        <w:rPr>
          <w:rFonts w:eastAsiaTheme="minorHAnsi"/>
          <w:lang w:eastAsia="en-US"/>
        </w:rPr>
        <w:t>5</w:t>
      </w:r>
      <w:r w:rsidRPr="001D686E">
        <w:rPr>
          <w:rFonts w:eastAsiaTheme="minorHAnsi"/>
          <w:lang w:eastAsia="en-US"/>
        </w:rPr>
        <w:t xml:space="preserve"> от 2</w:t>
      </w:r>
      <w:r w:rsidR="009C66B7">
        <w:rPr>
          <w:rFonts w:eastAsiaTheme="minorHAnsi"/>
          <w:lang w:eastAsia="en-US"/>
        </w:rPr>
        <w:t>3</w:t>
      </w:r>
      <w:r w:rsidRPr="001D686E">
        <w:rPr>
          <w:rFonts w:eastAsiaTheme="minorHAnsi"/>
          <w:lang w:eastAsia="en-US"/>
        </w:rPr>
        <w:t>.0</w:t>
      </w:r>
      <w:r w:rsidR="009C66B7">
        <w:rPr>
          <w:rFonts w:eastAsiaTheme="minorHAnsi"/>
          <w:lang w:eastAsia="en-US"/>
        </w:rPr>
        <w:t>8</w:t>
      </w:r>
      <w:r w:rsidRPr="001D686E">
        <w:rPr>
          <w:rFonts w:eastAsiaTheme="minorHAnsi"/>
          <w:lang w:eastAsia="en-US"/>
        </w:rPr>
        <w:t>.2022).</w:t>
      </w:r>
    </w:p>
    <w:p w:rsidR="004D2D75" w:rsidRDefault="004D2D75" w:rsidP="004D2D75">
      <w:pPr>
        <w:ind w:firstLine="567"/>
        <w:jc w:val="both"/>
        <w:rPr>
          <w:rFonts w:eastAsiaTheme="minorHAnsi"/>
          <w:szCs w:val="28"/>
          <w:lang w:eastAsia="en-US"/>
        </w:rPr>
      </w:pPr>
      <w:r>
        <w:rPr>
          <w:rFonts w:eastAsiaTheme="minorHAnsi"/>
          <w:szCs w:val="28"/>
          <w:lang w:eastAsia="en-US"/>
        </w:rPr>
        <w:t>7</w:t>
      </w:r>
      <w:r w:rsidRPr="00F83BF6">
        <w:rPr>
          <w:rFonts w:eastAsiaTheme="minorHAnsi"/>
          <w:szCs w:val="28"/>
          <w:lang w:eastAsia="en-US"/>
        </w:rPr>
        <w:t>.</w:t>
      </w:r>
      <w:r>
        <w:rPr>
          <w:rFonts w:eastAsiaTheme="minorHAnsi"/>
          <w:szCs w:val="28"/>
          <w:lang w:eastAsia="en-US"/>
        </w:rPr>
        <w:t>5</w:t>
      </w:r>
      <w:r w:rsidRPr="00F83BF6">
        <w:rPr>
          <w:rFonts w:eastAsiaTheme="minorHAnsi"/>
          <w:szCs w:val="28"/>
          <w:lang w:eastAsia="en-US"/>
        </w:rPr>
        <w:t>.  Сведения о максимально и (или) минимально допустимых параметрах разрешенного строительства объекта капитального строительства</w:t>
      </w:r>
      <w:r>
        <w:rPr>
          <w:rFonts w:eastAsiaTheme="minorHAnsi"/>
          <w:szCs w:val="28"/>
          <w:lang w:eastAsia="en-US"/>
        </w:rPr>
        <w:t>:</w:t>
      </w:r>
    </w:p>
    <w:p w:rsidR="00E83C51" w:rsidRPr="00E83C51" w:rsidRDefault="00E83C51" w:rsidP="00E83C51">
      <w:pPr>
        <w:widowControl w:val="0"/>
        <w:autoSpaceDE w:val="0"/>
        <w:autoSpaceDN w:val="0"/>
        <w:adjustRightInd w:val="0"/>
        <w:ind w:firstLine="567"/>
        <w:jc w:val="both"/>
        <w:rPr>
          <w:bCs/>
          <w:szCs w:val="28"/>
        </w:rPr>
      </w:pPr>
      <w:r w:rsidRPr="00E83C51">
        <w:rPr>
          <w:szCs w:val="28"/>
        </w:rPr>
        <w:t>Коммунально-складская зона (П-2)</w:t>
      </w:r>
      <w:r w:rsidRPr="00E83C51">
        <w:rPr>
          <w:bCs/>
          <w:szCs w:val="28"/>
        </w:rPr>
        <w:t xml:space="preserve">: отступ </w:t>
      </w:r>
      <w:r w:rsidRPr="00E83C51">
        <w:rPr>
          <w:bCs/>
          <w:szCs w:val="28"/>
          <w:lang w:val="en-US"/>
        </w:rPr>
        <w:t>min</w:t>
      </w:r>
      <w:r w:rsidRPr="00E83C51">
        <w:rPr>
          <w:bCs/>
          <w:szCs w:val="28"/>
        </w:rPr>
        <w:t xml:space="preserve">.(м) – 2, этажность </w:t>
      </w:r>
      <w:r w:rsidRPr="00E83C51">
        <w:rPr>
          <w:bCs/>
          <w:szCs w:val="28"/>
          <w:lang w:val="en-US"/>
        </w:rPr>
        <w:t>min</w:t>
      </w:r>
      <w:r w:rsidRPr="00E83C51">
        <w:rPr>
          <w:bCs/>
          <w:szCs w:val="28"/>
        </w:rPr>
        <w:t xml:space="preserve">.(ед.) – 1, </w:t>
      </w:r>
      <w:r w:rsidRPr="00E83C51">
        <w:rPr>
          <w:bCs/>
          <w:szCs w:val="28"/>
          <w:lang w:val="en-US"/>
        </w:rPr>
        <w:t>max</w:t>
      </w:r>
      <w:r w:rsidRPr="00E83C51">
        <w:rPr>
          <w:bCs/>
          <w:szCs w:val="28"/>
        </w:rPr>
        <w:t xml:space="preserve">.(ед) – 5, процент застройки </w:t>
      </w:r>
      <w:r w:rsidRPr="00E83C51">
        <w:rPr>
          <w:bCs/>
          <w:szCs w:val="28"/>
          <w:lang w:val="en-US"/>
        </w:rPr>
        <w:t>min</w:t>
      </w:r>
      <w:r w:rsidRPr="00E83C51">
        <w:rPr>
          <w:bCs/>
          <w:szCs w:val="28"/>
        </w:rPr>
        <w:t xml:space="preserve">.(%) – не устанавливается, процент застройки </w:t>
      </w:r>
      <w:r w:rsidRPr="00E83C51">
        <w:rPr>
          <w:bCs/>
          <w:szCs w:val="28"/>
          <w:lang w:val="en-US"/>
        </w:rPr>
        <w:t>max</w:t>
      </w:r>
      <w:r w:rsidRPr="00E83C51">
        <w:rPr>
          <w:bCs/>
          <w:szCs w:val="28"/>
        </w:rPr>
        <w:t>.(%) – 60.</w:t>
      </w:r>
    </w:p>
    <w:p w:rsidR="00E83C51" w:rsidRPr="00E83C51" w:rsidRDefault="00E83C51" w:rsidP="00E83C51">
      <w:pPr>
        <w:widowControl w:val="0"/>
        <w:autoSpaceDE w:val="0"/>
        <w:autoSpaceDN w:val="0"/>
        <w:adjustRightInd w:val="0"/>
        <w:ind w:firstLine="567"/>
        <w:jc w:val="both"/>
        <w:rPr>
          <w:szCs w:val="28"/>
        </w:rPr>
      </w:pPr>
      <w:r>
        <w:rPr>
          <w:szCs w:val="28"/>
        </w:rPr>
        <w:t>7</w:t>
      </w:r>
      <w:r w:rsidRPr="00E83C51">
        <w:rPr>
          <w:szCs w:val="28"/>
        </w:rPr>
        <w:t>.5.1.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83C51" w:rsidRPr="00E83C51" w:rsidRDefault="00E83C51" w:rsidP="00E83C51">
      <w:pPr>
        <w:snapToGrid w:val="0"/>
        <w:ind w:right="-108"/>
        <w:jc w:val="both"/>
        <w:rPr>
          <w:szCs w:val="24"/>
        </w:rPr>
      </w:pPr>
      <w:r w:rsidRPr="00E83C51">
        <w:rPr>
          <w:szCs w:val="28"/>
        </w:rPr>
        <w:t xml:space="preserve">  </w:t>
      </w:r>
      <w:r w:rsidRPr="00E83C51">
        <w:rPr>
          <w:szCs w:val="28"/>
        </w:rPr>
        <w:tab/>
      </w:r>
      <w:r w:rsidRPr="00E83C51">
        <w:rPr>
          <w:szCs w:val="24"/>
        </w:rPr>
        <w:t>Для иных видов общественной и промышленной застройки:</w:t>
      </w:r>
    </w:p>
    <w:p w:rsidR="00E83C51" w:rsidRPr="00E83C51" w:rsidRDefault="00E83C51" w:rsidP="00E83C51">
      <w:pPr>
        <w:snapToGrid w:val="0"/>
        <w:ind w:right="-108" w:firstLine="708"/>
        <w:jc w:val="both"/>
        <w:rPr>
          <w:szCs w:val="24"/>
        </w:rPr>
      </w:pPr>
      <w:r w:rsidRPr="00E83C51">
        <w:rPr>
          <w:szCs w:val="24"/>
        </w:rPr>
        <w:t>Минимальный отступ от здания до:</w:t>
      </w:r>
    </w:p>
    <w:p w:rsidR="00E83C51" w:rsidRPr="00E83C51" w:rsidRDefault="00E83C51" w:rsidP="00E83C51">
      <w:pPr>
        <w:snapToGrid w:val="0"/>
        <w:ind w:right="-108" w:firstLine="708"/>
        <w:jc w:val="both"/>
        <w:rPr>
          <w:szCs w:val="24"/>
        </w:rPr>
      </w:pPr>
      <w:r w:rsidRPr="00E83C51">
        <w:rPr>
          <w:szCs w:val="24"/>
        </w:rPr>
        <w:t>- красной линии – 5м;</w:t>
      </w:r>
    </w:p>
    <w:p w:rsidR="00E83C51" w:rsidRPr="00E83C51" w:rsidRDefault="00E83C51" w:rsidP="00E83C51">
      <w:pPr>
        <w:snapToGrid w:val="0"/>
        <w:ind w:right="-108" w:firstLine="708"/>
        <w:jc w:val="both"/>
        <w:rPr>
          <w:szCs w:val="24"/>
        </w:rPr>
      </w:pPr>
      <w:r w:rsidRPr="00E83C51">
        <w:rPr>
          <w:szCs w:val="24"/>
        </w:rPr>
        <w:t>- границы соседнего земельного участка – 3 м</w:t>
      </w:r>
    </w:p>
    <w:p w:rsidR="00E83C51" w:rsidRPr="00E83C51" w:rsidRDefault="00E83C51" w:rsidP="00E83C51">
      <w:pPr>
        <w:snapToGrid w:val="0"/>
        <w:ind w:right="-108" w:firstLine="567"/>
        <w:jc w:val="both"/>
        <w:rPr>
          <w:szCs w:val="24"/>
        </w:rPr>
      </w:pPr>
      <w:r w:rsidRPr="00E83C51">
        <w:rPr>
          <w:szCs w:val="24"/>
        </w:rPr>
        <w:t>- в условиях реконструкции сложившейся застройки допускается уменьшение отступа до 1 м от границы земельного участка при условии соблюдения требований технических регламентов;</w:t>
      </w:r>
    </w:p>
    <w:p w:rsidR="00E83C51" w:rsidRPr="00E83C51" w:rsidRDefault="00E83C51" w:rsidP="00E83C51">
      <w:pPr>
        <w:snapToGrid w:val="0"/>
        <w:ind w:right="-108" w:firstLine="567"/>
        <w:jc w:val="both"/>
        <w:rPr>
          <w:szCs w:val="24"/>
        </w:rPr>
      </w:pPr>
      <w:r>
        <w:rPr>
          <w:szCs w:val="24"/>
        </w:rPr>
        <w:t>7</w:t>
      </w:r>
      <w:r w:rsidRPr="00E83C51">
        <w:rPr>
          <w:szCs w:val="24"/>
        </w:rPr>
        <w:t>.5.2.  Предельное количество надземных этажей или предельная высота зданий, строений, сооружений:</w:t>
      </w:r>
    </w:p>
    <w:p w:rsidR="00E83C51" w:rsidRPr="00E83C51" w:rsidRDefault="00E83C51" w:rsidP="00E83C51">
      <w:pPr>
        <w:widowControl w:val="0"/>
        <w:autoSpaceDE w:val="0"/>
        <w:autoSpaceDN w:val="0"/>
        <w:adjustRightInd w:val="0"/>
        <w:ind w:firstLine="567"/>
        <w:jc w:val="both"/>
        <w:rPr>
          <w:szCs w:val="24"/>
        </w:rPr>
      </w:pPr>
      <w:r w:rsidRPr="00E83C51">
        <w:rPr>
          <w:szCs w:val="24"/>
        </w:rPr>
        <w:t>- для объектов общественной и промышленной застройки - 3 этажа;</w:t>
      </w:r>
    </w:p>
    <w:p w:rsidR="00E83C51" w:rsidRPr="00E83C51" w:rsidRDefault="00E83C51" w:rsidP="00E83C51">
      <w:pPr>
        <w:widowControl w:val="0"/>
        <w:autoSpaceDE w:val="0"/>
        <w:autoSpaceDN w:val="0"/>
        <w:adjustRightInd w:val="0"/>
        <w:ind w:firstLine="567"/>
        <w:jc w:val="both"/>
        <w:rPr>
          <w:szCs w:val="24"/>
        </w:rPr>
      </w:pPr>
      <w:r w:rsidRPr="00E83C51">
        <w:rPr>
          <w:szCs w:val="24"/>
        </w:rPr>
        <w:t>- для объектов гаражного назначения – не более 2 надземных этажей, 1 подземного этажа;</w:t>
      </w:r>
    </w:p>
    <w:p w:rsidR="00E83C51" w:rsidRPr="00E83C51" w:rsidRDefault="00E83C51" w:rsidP="00E83C51">
      <w:pPr>
        <w:widowControl w:val="0"/>
        <w:autoSpaceDE w:val="0"/>
        <w:autoSpaceDN w:val="0"/>
        <w:adjustRightInd w:val="0"/>
        <w:ind w:firstLine="567"/>
        <w:jc w:val="both"/>
        <w:rPr>
          <w:szCs w:val="24"/>
        </w:rPr>
      </w:pPr>
      <w:r w:rsidRPr="00E83C51">
        <w:rPr>
          <w:szCs w:val="24"/>
        </w:rPr>
        <w:t>- для всех остальных объектов не подлежат установлению.</w:t>
      </w:r>
    </w:p>
    <w:p w:rsidR="00E83C51" w:rsidRPr="00E83C51" w:rsidRDefault="00E83C51" w:rsidP="00E83C51">
      <w:pPr>
        <w:widowControl w:val="0"/>
        <w:autoSpaceDE w:val="0"/>
        <w:autoSpaceDN w:val="0"/>
        <w:adjustRightInd w:val="0"/>
        <w:ind w:firstLine="567"/>
        <w:jc w:val="both"/>
        <w:rPr>
          <w:rFonts w:eastAsia="Calibri"/>
          <w:szCs w:val="24"/>
          <w:lang w:eastAsia="ar-SA"/>
        </w:rPr>
      </w:pPr>
      <w:r>
        <w:rPr>
          <w:szCs w:val="24"/>
        </w:rPr>
        <w:t>7</w:t>
      </w:r>
      <w:r w:rsidRPr="00E83C51">
        <w:rPr>
          <w:szCs w:val="24"/>
        </w:rPr>
        <w:t>.5.3.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83C51" w:rsidRPr="00E83C51" w:rsidRDefault="00E83C51" w:rsidP="00E83C51">
      <w:pPr>
        <w:widowControl w:val="0"/>
        <w:autoSpaceDE w:val="0"/>
        <w:autoSpaceDN w:val="0"/>
        <w:adjustRightInd w:val="0"/>
        <w:ind w:firstLine="567"/>
        <w:jc w:val="both"/>
        <w:rPr>
          <w:szCs w:val="28"/>
        </w:rPr>
      </w:pPr>
      <w:r w:rsidRPr="00E83C51">
        <w:rPr>
          <w:szCs w:val="28"/>
        </w:rPr>
        <w:t>- для объектов общественной и промышленной застройки– 80;</w:t>
      </w:r>
    </w:p>
    <w:p w:rsidR="00E83C51" w:rsidRPr="00E83C51" w:rsidRDefault="00E83C51" w:rsidP="00E83C51">
      <w:pPr>
        <w:widowControl w:val="0"/>
        <w:autoSpaceDE w:val="0"/>
        <w:autoSpaceDN w:val="0"/>
        <w:adjustRightInd w:val="0"/>
        <w:ind w:firstLine="567"/>
        <w:jc w:val="both"/>
        <w:rPr>
          <w:szCs w:val="28"/>
        </w:rPr>
      </w:pPr>
      <w:r w:rsidRPr="00E83C51">
        <w:rPr>
          <w:szCs w:val="28"/>
        </w:rPr>
        <w:t>- для всех остальных объектов не подлежат установлению.</w:t>
      </w:r>
    </w:p>
    <w:p w:rsidR="00E83C51" w:rsidRPr="00E83C51" w:rsidRDefault="00E83C51" w:rsidP="00E83C51">
      <w:pPr>
        <w:widowControl w:val="0"/>
        <w:autoSpaceDE w:val="0"/>
        <w:autoSpaceDN w:val="0"/>
        <w:adjustRightInd w:val="0"/>
        <w:ind w:firstLine="567"/>
        <w:jc w:val="both"/>
        <w:rPr>
          <w:szCs w:val="24"/>
        </w:rPr>
      </w:pPr>
      <w:r>
        <w:rPr>
          <w:szCs w:val="24"/>
        </w:rPr>
        <w:t>7</w:t>
      </w:r>
      <w:r w:rsidRPr="00E83C51">
        <w:rPr>
          <w:szCs w:val="24"/>
        </w:rPr>
        <w:t>.5.4. Иные предельные параметры разрешенного строительства, реконструкции объектов капитального строительства:</w:t>
      </w:r>
    </w:p>
    <w:p w:rsidR="00E83C51" w:rsidRPr="00E83C51" w:rsidRDefault="00E83C51" w:rsidP="00E83C51">
      <w:pPr>
        <w:snapToGrid w:val="0"/>
        <w:ind w:left="-127" w:right="-108" w:firstLine="694"/>
        <w:jc w:val="both"/>
        <w:rPr>
          <w:szCs w:val="24"/>
        </w:rPr>
      </w:pPr>
      <w:r w:rsidRPr="00E83C51">
        <w:rPr>
          <w:szCs w:val="24"/>
        </w:rPr>
        <w:t>- максимальная высота ограждений земельных участков в соответствии с Региональными нормативами градостроительного проектирования;</w:t>
      </w:r>
    </w:p>
    <w:p w:rsidR="001740BA" w:rsidRPr="001740BA" w:rsidRDefault="004D2D75" w:rsidP="001740BA">
      <w:pPr>
        <w:snapToGrid w:val="0"/>
        <w:ind w:left="-127" w:right="-108"/>
        <w:jc w:val="both"/>
        <w:rPr>
          <w:color w:val="000000"/>
          <w:szCs w:val="24"/>
        </w:rPr>
      </w:pPr>
      <w:r w:rsidRPr="00204DF3">
        <w:rPr>
          <w:color w:val="000000"/>
          <w:szCs w:val="24"/>
        </w:rPr>
        <w:t xml:space="preserve">  </w:t>
      </w:r>
      <w:r>
        <w:rPr>
          <w:color w:val="000000"/>
          <w:szCs w:val="24"/>
        </w:rPr>
        <w:tab/>
      </w:r>
      <w:r w:rsidR="001740BA" w:rsidRPr="001740BA">
        <w:rPr>
          <w:color w:val="000000"/>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Правилами землепользования и застройки Миллеровского городского поселения, утвержденными решением Собрания депутатов Миллеровского городского поселения от 21.09.2018 № 102 (</w:t>
      </w:r>
      <w:r w:rsidR="001740BA" w:rsidRPr="001740BA">
        <w:rPr>
          <w:bCs/>
          <w:iCs/>
          <w:color w:val="000000"/>
          <w:szCs w:val="24"/>
        </w:rPr>
        <w:t>с изменениями в редакции, утвержденной решением Собрания депутатов Миллеровского городского поселения от 27.07.2022 № 80</w:t>
      </w:r>
      <w:r w:rsidR="001740BA" w:rsidRPr="001740BA">
        <w:rPr>
          <w:color w:val="000000"/>
          <w:szCs w:val="24"/>
        </w:rPr>
        <w:t>), адрес размещения в сети интернет: http://millerovo.name/load/postanovlenija_i_reshenija_sobranija_deputatov/2022_god/reshenie_80_ot_27_07_2022/89-1-0-2473.</w:t>
      </w:r>
    </w:p>
    <w:p w:rsidR="004D2D75" w:rsidRDefault="004D2D75" w:rsidP="001740BA">
      <w:pPr>
        <w:snapToGrid w:val="0"/>
        <w:ind w:left="-127" w:right="-108" w:firstLine="835"/>
        <w:jc w:val="both"/>
      </w:pPr>
      <w:r w:rsidRPr="001740BA">
        <w:t>7.6. Ограничения прав:</w:t>
      </w:r>
      <w:r w:rsidR="001740BA">
        <w:t xml:space="preserve"> отсутству</w:t>
      </w:r>
      <w:r w:rsidR="0021348C">
        <w:t>ю</w:t>
      </w:r>
      <w:r w:rsidR="001740BA">
        <w:t xml:space="preserve">т. </w:t>
      </w:r>
    </w:p>
    <w:p w:rsidR="00AC1ECD" w:rsidRDefault="00AC1ECD" w:rsidP="00AC1ECD">
      <w:pPr>
        <w:ind w:firstLine="567"/>
        <w:jc w:val="both"/>
      </w:pPr>
    </w:p>
    <w:p w:rsidR="00AC1ECD" w:rsidRPr="00AC1ECD" w:rsidRDefault="00AC1ECD" w:rsidP="00AC1ECD">
      <w:pPr>
        <w:ind w:firstLine="567"/>
        <w:jc w:val="both"/>
      </w:pPr>
      <w:r>
        <w:t xml:space="preserve">8. </w:t>
      </w:r>
      <w:r w:rsidRPr="007B6D2A">
        <w:rPr>
          <w:b/>
          <w:bCs/>
        </w:rPr>
        <w:t xml:space="preserve">Лот № </w:t>
      </w:r>
      <w:r>
        <w:rPr>
          <w:b/>
          <w:bCs/>
        </w:rPr>
        <w:t>8</w:t>
      </w:r>
      <w:r w:rsidRPr="007B6D2A">
        <w:rPr>
          <w:b/>
          <w:bCs/>
        </w:rPr>
        <w:t>.</w:t>
      </w:r>
      <w:r>
        <w:t xml:space="preserve"> </w:t>
      </w:r>
      <w:r w:rsidRPr="00AC1ECD">
        <w:t xml:space="preserve">Земельный участок, из земель населенных пунктов, с кадастровым номером </w:t>
      </w:r>
      <w:r w:rsidRPr="00AC1ECD">
        <w:rPr>
          <w:bCs/>
          <w:iCs/>
        </w:rPr>
        <w:t>61:00:0000000:1274, местоположение: Ростовская область, Миллеровский район, г. Миллерово, ул. Производственная, площадью 7600 кв.м., с видом разрешенного использования – склады</w:t>
      </w:r>
      <w:r w:rsidRPr="00AC1ECD">
        <w:t>, сроком на 10 (десять) лет.</w:t>
      </w:r>
    </w:p>
    <w:p w:rsidR="00AC1ECD" w:rsidRPr="00074D29" w:rsidRDefault="0062272F" w:rsidP="00AC1ECD">
      <w:pPr>
        <w:ind w:firstLine="567"/>
        <w:jc w:val="both"/>
      </w:pPr>
      <w:r>
        <w:t>8</w:t>
      </w:r>
      <w:r w:rsidR="00AC1ECD" w:rsidRPr="00074D29">
        <w:t xml:space="preserve">.1. Начальная цена на право заключения договора аренды – </w:t>
      </w:r>
      <w:r w:rsidR="00AC1ECD" w:rsidRPr="00AC1ECD">
        <w:t>377900,00 (триста семьдесят семь тысяч девятьсот) рублей 00 копеек (НДС не облагается)</w:t>
      </w:r>
      <w:r w:rsidR="00AC1ECD" w:rsidRPr="00074D29">
        <w:t xml:space="preserve">. </w:t>
      </w:r>
    </w:p>
    <w:p w:rsidR="00AC1ECD" w:rsidRPr="00074D29" w:rsidRDefault="0062272F" w:rsidP="00AC1ECD">
      <w:pPr>
        <w:autoSpaceDE w:val="0"/>
        <w:autoSpaceDN w:val="0"/>
        <w:adjustRightInd w:val="0"/>
        <w:ind w:firstLine="567"/>
        <w:jc w:val="both"/>
        <w:outlineLvl w:val="0"/>
      </w:pPr>
      <w:r>
        <w:t>8</w:t>
      </w:r>
      <w:r w:rsidR="00AC1ECD" w:rsidRPr="00074D29">
        <w:t>.2. Шаг аукциона</w:t>
      </w:r>
      <w:r w:rsidR="00AC1ECD">
        <w:t xml:space="preserve"> </w:t>
      </w:r>
      <w:r w:rsidR="00AC1ECD" w:rsidRPr="00074D29">
        <w:t xml:space="preserve">– </w:t>
      </w:r>
      <w:r w:rsidR="00D65135" w:rsidRPr="00D65135">
        <w:t>11337,00 (одиннадцать тысяч триста тридцать семь) рубля 00 копеек</w:t>
      </w:r>
      <w:r w:rsidR="00AC1ECD" w:rsidRPr="00074D29">
        <w:t>.</w:t>
      </w:r>
    </w:p>
    <w:p w:rsidR="00AC1ECD" w:rsidRDefault="0062272F" w:rsidP="00AC1ECD">
      <w:pPr>
        <w:autoSpaceDE w:val="0"/>
        <w:autoSpaceDN w:val="0"/>
        <w:adjustRightInd w:val="0"/>
        <w:ind w:firstLine="567"/>
        <w:jc w:val="both"/>
        <w:outlineLvl w:val="0"/>
      </w:pPr>
      <w:r>
        <w:t>8</w:t>
      </w:r>
      <w:r w:rsidR="00AC1ECD" w:rsidRPr="00074D29">
        <w:t xml:space="preserve">.3. Размер задатка – </w:t>
      </w:r>
      <w:r w:rsidR="00D65135" w:rsidRPr="00D65135">
        <w:t>302320,00 (триста две тысячи триста двадцать) рублей 00 копеек</w:t>
      </w:r>
      <w:r w:rsidR="00AC1ECD" w:rsidRPr="00074D29">
        <w:t>.</w:t>
      </w:r>
    </w:p>
    <w:p w:rsidR="00AC1ECD" w:rsidRDefault="0062272F" w:rsidP="00AC1ECD">
      <w:pPr>
        <w:ind w:firstLine="567"/>
        <w:jc w:val="both"/>
        <w:rPr>
          <w:rFonts w:eastAsiaTheme="minorHAnsi"/>
          <w:lang w:eastAsia="en-US"/>
        </w:rPr>
      </w:pPr>
      <w:r>
        <w:t>8</w:t>
      </w:r>
      <w:r w:rsidR="00AC1ECD">
        <w:t xml:space="preserve">.4. Сведения о возможности подключения </w:t>
      </w:r>
      <w:r w:rsidR="00AC1ECD" w:rsidRPr="005B60F1">
        <w:rPr>
          <w:rFonts w:eastAsiaTheme="minorHAnsi"/>
          <w:lang w:eastAsia="en-US"/>
        </w:rPr>
        <w:t>(технологического присоединения) объектов капитального строительства к сетям инженерно-технического обеспечения</w:t>
      </w:r>
      <w:r w:rsidR="00AC1ECD">
        <w:rPr>
          <w:rFonts w:eastAsiaTheme="minorHAnsi"/>
          <w:lang w:eastAsia="en-US"/>
        </w:rPr>
        <w:t>:</w:t>
      </w:r>
    </w:p>
    <w:p w:rsidR="005346DB" w:rsidRPr="005346DB" w:rsidRDefault="005346DB" w:rsidP="005346DB">
      <w:pPr>
        <w:ind w:firstLine="567"/>
        <w:jc w:val="both"/>
        <w:rPr>
          <w:rFonts w:eastAsiaTheme="minorHAnsi"/>
          <w:lang w:eastAsia="en-US"/>
        </w:rPr>
      </w:pPr>
      <w:r w:rsidRPr="005346DB">
        <w:rPr>
          <w:rFonts w:eastAsiaTheme="minorHAnsi"/>
          <w:lang w:eastAsia="en-US"/>
        </w:rPr>
        <w:t>- возможность подключения к городским сетям водоснабжения и водоотведения отсутствует (письмо МУП «Водоканал Миллерово» № 83.19.03-</w:t>
      </w:r>
      <w:r>
        <w:rPr>
          <w:rFonts w:eastAsiaTheme="minorHAnsi"/>
          <w:lang w:eastAsia="en-US"/>
        </w:rPr>
        <w:t>978</w:t>
      </w:r>
      <w:r w:rsidRPr="005346DB">
        <w:rPr>
          <w:rFonts w:eastAsiaTheme="minorHAnsi"/>
          <w:lang w:eastAsia="en-US"/>
        </w:rPr>
        <w:t xml:space="preserve"> от </w:t>
      </w:r>
      <w:r>
        <w:rPr>
          <w:rFonts w:eastAsiaTheme="minorHAnsi"/>
          <w:lang w:eastAsia="en-US"/>
        </w:rPr>
        <w:t>15</w:t>
      </w:r>
      <w:r w:rsidRPr="005346DB">
        <w:rPr>
          <w:rFonts w:eastAsiaTheme="minorHAnsi"/>
          <w:lang w:eastAsia="en-US"/>
        </w:rPr>
        <w:t>.0</w:t>
      </w:r>
      <w:r>
        <w:rPr>
          <w:rFonts w:eastAsiaTheme="minorHAnsi"/>
          <w:lang w:eastAsia="en-US"/>
        </w:rPr>
        <w:t>7</w:t>
      </w:r>
      <w:r w:rsidRPr="005346DB">
        <w:rPr>
          <w:rFonts w:eastAsiaTheme="minorHAnsi"/>
          <w:lang w:eastAsia="en-US"/>
        </w:rPr>
        <w:t>.2022);</w:t>
      </w:r>
    </w:p>
    <w:p w:rsidR="00AC1ECD" w:rsidRPr="001D686E" w:rsidRDefault="00AC1ECD" w:rsidP="00AC1ECD">
      <w:pPr>
        <w:ind w:firstLine="567"/>
        <w:jc w:val="both"/>
        <w:rPr>
          <w:rFonts w:eastAsiaTheme="minorHAnsi"/>
          <w:lang w:eastAsia="en-US"/>
        </w:rPr>
      </w:pPr>
      <w:r w:rsidRPr="001D686E">
        <w:rPr>
          <w:rFonts w:eastAsiaTheme="minorHAnsi"/>
          <w:lang w:eastAsia="en-US"/>
        </w:rPr>
        <w:t>- возможность подключения (технологического присоединения) к сети теплоснабжения отсутствует (письмо ООО «Донтеплоэнерго Север» вх. № 83.19-1998 от 20.07.2022);</w:t>
      </w:r>
    </w:p>
    <w:p w:rsidR="00AC1ECD" w:rsidRPr="001D686E" w:rsidRDefault="00AC1ECD" w:rsidP="00AC1ECD">
      <w:pPr>
        <w:ind w:firstLine="567"/>
        <w:jc w:val="both"/>
        <w:rPr>
          <w:rFonts w:eastAsiaTheme="minorHAnsi"/>
          <w:lang w:eastAsia="en-US"/>
        </w:rPr>
      </w:pPr>
      <w:r w:rsidRPr="001D686E">
        <w:rPr>
          <w:rFonts w:eastAsiaTheme="minorHAnsi"/>
          <w:lang w:eastAsia="en-US"/>
        </w:rPr>
        <w:t>- подключение к сетям газоснабжения возможно</w:t>
      </w:r>
      <w:r>
        <w:rPr>
          <w:rFonts w:eastAsiaTheme="minorHAnsi"/>
          <w:lang w:eastAsia="en-US"/>
        </w:rPr>
        <w:t xml:space="preserve"> в существующий газопровод по ул. </w:t>
      </w:r>
      <w:r w:rsidR="00103EC9">
        <w:rPr>
          <w:rFonts w:eastAsiaTheme="minorHAnsi"/>
          <w:lang w:eastAsia="en-US"/>
        </w:rPr>
        <w:t>Производственная</w:t>
      </w:r>
      <w:r w:rsidRPr="001D686E">
        <w:rPr>
          <w:rFonts w:eastAsiaTheme="minorHAnsi"/>
          <w:lang w:eastAsia="en-US"/>
        </w:rPr>
        <w:t>,</w:t>
      </w:r>
      <w:r>
        <w:rPr>
          <w:rFonts w:eastAsiaTheme="minorHAnsi"/>
          <w:lang w:eastAsia="en-US"/>
        </w:rPr>
        <w:t xml:space="preserve"> с последующим строительством газопровода-ввода </w:t>
      </w:r>
      <w:r w:rsidRPr="001D686E">
        <w:rPr>
          <w:rFonts w:eastAsiaTheme="minorHAnsi"/>
          <w:lang w:eastAsia="en-US"/>
        </w:rPr>
        <w:t>(письмо ПАО «Газпром газораспределение Ростов-на-Дону» филиал в г. Миллерово вх.№ 83.19-20</w:t>
      </w:r>
      <w:r w:rsidR="00103EC9">
        <w:rPr>
          <w:rFonts w:eastAsiaTheme="minorHAnsi"/>
          <w:lang w:eastAsia="en-US"/>
        </w:rPr>
        <w:t>63</w:t>
      </w:r>
      <w:r w:rsidRPr="001D686E">
        <w:rPr>
          <w:rFonts w:eastAsiaTheme="minorHAnsi"/>
          <w:lang w:eastAsia="en-US"/>
        </w:rPr>
        <w:t xml:space="preserve"> от 25.07.2022);</w:t>
      </w:r>
    </w:p>
    <w:p w:rsidR="005346DB" w:rsidRPr="005346DB" w:rsidRDefault="005346DB" w:rsidP="005346DB">
      <w:pPr>
        <w:ind w:firstLine="567"/>
        <w:jc w:val="both"/>
        <w:rPr>
          <w:rFonts w:eastAsiaTheme="minorHAnsi"/>
          <w:lang w:eastAsia="en-US"/>
        </w:rPr>
      </w:pPr>
      <w:r w:rsidRPr="005346DB">
        <w:rPr>
          <w:rFonts w:eastAsiaTheme="minorHAnsi"/>
          <w:lang w:eastAsia="en-US"/>
        </w:rPr>
        <w:t>- возможность подключения (технологического присоединения) объектов к сетям телефонизации, радиофикации, интернет имеется с максимальной нагрузкой до 100 Гбит/с (письмо ПАО «Ростелеком» вх. №83.19-2096 от 28.07.2022).</w:t>
      </w:r>
    </w:p>
    <w:p w:rsidR="00AC1ECD" w:rsidRDefault="0062272F" w:rsidP="00AC1ECD">
      <w:pPr>
        <w:ind w:firstLine="567"/>
        <w:jc w:val="both"/>
        <w:rPr>
          <w:rFonts w:eastAsiaTheme="minorHAnsi"/>
          <w:szCs w:val="28"/>
          <w:lang w:eastAsia="en-US"/>
        </w:rPr>
      </w:pPr>
      <w:r>
        <w:rPr>
          <w:rFonts w:eastAsiaTheme="minorHAnsi"/>
          <w:szCs w:val="28"/>
          <w:lang w:eastAsia="en-US"/>
        </w:rPr>
        <w:t>8</w:t>
      </w:r>
      <w:r w:rsidR="00AC1ECD" w:rsidRPr="00F83BF6">
        <w:rPr>
          <w:rFonts w:eastAsiaTheme="minorHAnsi"/>
          <w:szCs w:val="28"/>
          <w:lang w:eastAsia="en-US"/>
        </w:rPr>
        <w:t>.</w:t>
      </w:r>
      <w:r w:rsidR="00AC1ECD">
        <w:rPr>
          <w:rFonts w:eastAsiaTheme="minorHAnsi"/>
          <w:szCs w:val="28"/>
          <w:lang w:eastAsia="en-US"/>
        </w:rPr>
        <w:t>5</w:t>
      </w:r>
      <w:r w:rsidR="00AC1ECD" w:rsidRPr="00F83BF6">
        <w:rPr>
          <w:rFonts w:eastAsiaTheme="minorHAnsi"/>
          <w:szCs w:val="28"/>
          <w:lang w:eastAsia="en-US"/>
        </w:rPr>
        <w:t>.  Сведения о максимально и (или) минимально допустимых параметрах разрешенного строительства объекта капитального строительства</w:t>
      </w:r>
      <w:r w:rsidR="00AC1ECD">
        <w:rPr>
          <w:rFonts w:eastAsiaTheme="minorHAnsi"/>
          <w:szCs w:val="28"/>
          <w:lang w:eastAsia="en-US"/>
        </w:rPr>
        <w:t>:</w:t>
      </w:r>
    </w:p>
    <w:p w:rsidR="00ED0176" w:rsidRPr="009561AC" w:rsidRDefault="00AC1ECD" w:rsidP="00ED0176">
      <w:pPr>
        <w:snapToGrid w:val="0"/>
        <w:ind w:left="-127" w:right="-108" w:firstLine="694"/>
        <w:jc w:val="both"/>
        <w:rPr>
          <w:rFonts w:eastAsiaTheme="minorHAnsi"/>
          <w:bCs/>
          <w:szCs w:val="28"/>
          <w:lang w:eastAsia="en-US"/>
        </w:rPr>
      </w:pPr>
      <w:r w:rsidRPr="001C65CD">
        <w:rPr>
          <w:szCs w:val="24"/>
        </w:rPr>
        <w:t xml:space="preserve"> </w:t>
      </w:r>
      <w:r w:rsidR="00ED0176" w:rsidRPr="009561AC">
        <w:rPr>
          <w:rFonts w:eastAsiaTheme="minorHAnsi"/>
          <w:bCs/>
          <w:szCs w:val="28"/>
          <w:lang w:eastAsia="en-US"/>
        </w:rPr>
        <w:t xml:space="preserve">Производственная зона (П-1): отступ </w:t>
      </w:r>
      <w:r w:rsidR="00ED0176" w:rsidRPr="009561AC">
        <w:rPr>
          <w:rFonts w:eastAsiaTheme="minorHAnsi"/>
          <w:bCs/>
          <w:szCs w:val="28"/>
          <w:lang w:val="en-US" w:eastAsia="en-US"/>
        </w:rPr>
        <w:t>min</w:t>
      </w:r>
      <w:r w:rsidR="00ED0176" w:rsidRPr="009561AC">
        <w:rPr>
          <w:rFonts w:eastAsiaTheme="minorHAnsi"/>
          <w:bCs/>
          <w:szCs w:val="28"/>
          <w:lang w:eastAsia="en-US"/>
        </w:rPr>
        <w:t xml:space="preserve">.(м) – 2, этажность </w:t>
      </w:r>
      <w:r w:rsidR="00ED0176" w:rsidRPr="009561AC">
        <w:rPr>
          <w:rFonts w:eastAsiaTheme="minorHAnsi"/>
          <w:bCs/>
          <w:szCs w:val="28"/>
          <w:lang w:val="en-US" w:eastAsia="en-US"/>
        </w:rPr>
        <w:t>min</w:t>
      </w:r>
      <w:r w:rsidR="00ED0176" w:rsidRPr="009561AC">
        <w:rPr>
          <w:rFonts w:eastAsiaTheme="minorHAnsi"/>
          <w:bCs/>
          <w:szCs w:val="28"/>
          <w:lang w:eastAsia="en-US"/>
        </w:rPr>
        <w:t xml:space="preserve">.(ед.) – 1, </w:t>
      </w:r>
      <w:r w:rsidR="00ED0176" w:rsidRPr="009561AC">
        <w:rPr>
          <w:rFonts w:eastAsiaTheme="minorHAnsi"/>
          <w:bCs/>
          <w:szCs w:val="28"/>
          <w:lang w:val="en-US" w:eastAsia="en-US"/>
        </w:rPr>
        <w:t>max</w:t>
      </w:r>
      <w:r w:rsidR="00ED0176" w:rsidRPr="009561AC">
        <w:rPr>
          <w:rFonts w:eastAsiaTheme="minorHAnsi"/>
          <w:bCs/>
          <w:szCs w:val="28"/>
          <w:lang w:eastAsia="en-US"/>
        </w:rPr>
        <w:t xml:space="preserve">.(ед) – 5, процент застройки </w:t>
      </w:r>
      <w:r w:rsidR="00ED0176" w:rsidRPr="009561AC">
        <w:rPr>
          <w:rFonts w:eastAsiaTheme="minorHAnsi"/>
          <w:bCs/>
          <w:szCs w:val="28"/>
          <w:lang w:val="en-US" w:eastAsia="en-US"/>
        </w:rPr>
        <w:t>min</w:t>
      </w:r>
      <w:r w:rsidR="00ED0176" w:rsidRPr="009561AC">
        <w:rPr>
          <w:rFonts w:eastAsiaTheme="minorHAnsi"/>
          <w:bCs/>
          <w:szCs w:val="28"/>
          <w:lang w:eastAsia="en-US"/>
        </w:rPr>
        <w:t xml:space="preserve">.(%) – не устанавливается, процент застройки </w:t>
      </w:r>
      <w:r w:rsidR="00ED0176" w:rsidRPr="009561AC">
        <w:rPr>
          <w:rFonts w:eastAsiaTheme="minorHAnsi"/>
          <w:bCs/>
          <w:szCs w:val="28"/>
          <w:lang w:val="en-US" w:eastAsia="en-US"/>
        </w:rPr>
        <w:t>max</w:t>
      </w:r>
      <w:r w:rsidR="00ED0176" w:rsidRPr="009561AC">
        <w:rPr>
          <w:rFonts w:eastAsiaTheme="minorHAnsi"/>
          <w:bCs/>
          <w:szCs w:val="28"/>
          <w:lang w:eastAsia="en-US"/>
        </w:rPr>
        <w:t>.(%) – 60.</w:t>
      </w:r>
    </w:p>
    <w:p w:rsidR="00ED0176" w:rsidRPr="009561AC" w:rsidRDefault="00ED0176" w:rsidP="00ED0176">
      <w:pPr>
        <w:snapToGrid w:val="0"/>
        <w:ind w:left="-127" w:right="-108" w:firstLine="694"/>
        <w:jc w:val="both"/>
        <w:rPr>
          <w:rFonts w:eastAsiaTheme="minorHAnsi"/>
          <w:szCs w:val="28"/>
          <w:lang w:eastAsia="en-US"/>
        </w:rPr>
      </w:pPr>
      <w:r>
        <w:rPr>
          <w:rFonts w:eastAsiaTheme="minorHAnsi"/>
          <w:szCs w:val="28"/>
          <w:lang w:eastAsia="en-US"/>
        </w:rPr>
        <w:t>8</w:t>
      </w:r>
      <w:r w:rsidRPr="009561AC">
        <w:rPr>
          <w:rFonts w:eastAsiaTheme="minorHAnsi"/>
          <w:szCs w:val="28"/>
          <w:lang w:eastAsia="en-US"/>
        </w:rPr>
        <w:t>.5.1.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D0176" w:rsidRPr="009561AC" w:rsidRDefault="00ED0176" w:rsidP="00ED0176">
      <w:pPr>
        <w:snapToGrid w:val="0"/>
        <w:ind w:left="-127" w:right="-108"/>
        <w:jc w:val="both"/>
        <w:rPr>
          <w:rFonts w:eastAsiaTheme="minorHAnsi"/>
          <w:szCs w:val="28"/>
          <w:lang w:eastAsia="en-US"/>
        </w:rPr>
      </w:pPr>
      <w:r w:rsidRPr="009561AC">
        <w:rPr>
          <w:rFonts w:eastAsiaTheme="minorHAnsi"/>
          <w:szCs w:val="28"/>
          <w:lang w:eastAsia="en-US"/>
        </w:rPr>
        <w:t xml:space="preserve">  </w:t>
      </w:r>
      <w:r w:rsidRPr="009561AC">
        <w:rPr>
          <w:rFonts w:eastAsiaTheme="minorHAnsi"/>
          <w:szCs w:val="28"/>
          <w:lang w:eastAsia="en-US"/>
        </w:rPr>
        <w:tab/>
        <w:t>Для иных видов общественной и промышленной застройки:</w:t>
      </w:r>
    </w:p>
    <w:p w:rsidR="00ED0176" w:rsidRPr="009561AC" w:rsidRDefault="00ED0176" w:rsidP="00ED0176">
      <w:pPr>
        <w:snapToGrid w:val="0"/>
        <w:ind w:left="-127" w:right="-108" w:firstLine="835"/>
        <w:jc w:val="both"/>
        <w:rPr>
          <w:rFonts w:eastAsiaTheme="minorHAnsi"/>
          <w:szCs w:val="28"/>
          <w:lang w:eastAsia="en-US"/>
        </w:rPr>
      </w:pPr>
      <w:r w:rsidRPr="009561AC">
        <w:rPr>
          <w:rFonts w:eastAsiaTheme="minorHAnsi"/>
          <w:szCs w:val="28"/>
          <w:lang w:eastAsia="en-US"/>
        </w:rPr>
        <w:t>Минимальный отступ от здания до:</w:t>
      </w:r>
    </w:p>
    <w:p w:rsidR="00ED0176" w:rsidRPr="009561AC" w:rsidRDefault="00ED0176" w:rsidP="00ED0176">
      <w:pPr>
        <w:snapToGrid w:val="0"/>
        <w:ind w:left="-127" w:right="-108" w:firstLine="835"/>
        <w:jc w:val="both"/>
        <w:rPr>
          <w:rFonts w:eastAsiaTheme="minorHAnsi"/>
          <w:szCs w:val="28"/>
          <w:lang w:eastAsia="en-US"/>
        </w:rPr>
      </w:pPr>
      <w:r w:rsidRPr="009561AC">
        <w:rPr>
          <w:rFonts w:eastAsiaTheme="minorHAnsi"/>
          <w:szCs w:val="28"/>
          <w:lang w:eastAsia="en-US"/>
        </w:rPr>
        <w:t>- красной линии – 5м;</w:t>
      </w:r>
    </w:p>
    <w:p w:rsidR="00ED0176" w:rsidRPr="009561AC" w:rsidRDefault="00ED0176" w:rsidP="00ED0176">
      <w:pPr>
        <w:snapToGrid w:val="0"/>
        <w:ind w:left="-127" w:right="-108" w:firstLine="835"/>
        <w:jc w:val="both"/>
        <w:rPr>
          <w:rFonts w:eastAsiaTheme="minorHAnsi"/>
          <w:szCs w:val="28"/>
          <w:lang w:eastAsia="en-US"/>
        </w:rPr>
      </w:pPr>
      <w:r w:rsidRPr="009561AC">
        <w:rPr>
          <w:rFonts w:eastAsiaTheme="minorHAnsi"/>
          <w:szCs w:val="28"/>
          <w:lang w:eastAsia="en-US"/>
        </w:rPr>
        <w:t>- границы соседнего земельного участка – 3 м</w:t>
      </w:r>
    </w:p>
    <w:p w:rsidR="00ED0176" w:rsidRPr="009561AC" w:rsidRDefault="00ED0176" w:rsidP="00ED0176">
      <w:pPr>
        <w:snapToGrid w:val="0"/>
        <w:ind w:left="-127" w:right="-108" w:firstLine="835"/>
        <w:jc w:val="both"/>
        <w:rPr>
          <w:rFonts w:eastAsiaTheme="minorHAnsi"/>
          <w:szCs w:val="28"/>
          <w:lang w:eastAsia="en-US"/>
        </w:rPr>
      </w:pPr>
      <w:r w:rsidRPr="009561AC">
        <w:rPr>
          <w:rFonts w:eastAsiaTheme="minorHAnsi"/>
          <w:szCs w:val="28"/>
          <w:lang w:eastAsia="en-US"/>
        </w:rPr>
        <w:t>- в условиях реконструкции сложившейся застройки допускается уменьшение отступа до 1 м от границы земельного участка при условии соблюдения требований технических регламентов.</w:t>
      </w:r>
    </w:p>
    <w:p w:rsidR="00ED0176" w:rsidRPr="009561AC" w:rsidRDefault="00ED0176" w:rsidP="00ED0176">
      <w:pPr>
        <w:snapToGrid w:val="0"/>
        <w:ind w:left="-127" w:right="-108" w:firstLine="694"/>
        <w:jc w:val="both"/>
        <w:rPr>
          <w:rFonts w:eastAsiaTheme="minorHAnsi"/>
          <w:szCs w:val="28"/>
          <w:lang w:eastAsia="en-US"/>
        </w:rPr>
      </w:pPr>
      <w:r>
        <w:rPr>
          <w:rFonts w:eastAsiaTheme="minorHAnsi"/>
          <w:szCs w:val="28"/>
          <w:lang w:eastAsia="en-US"/>
        </w:rPr>
        <w:t>8</w:t>
      </w:r>
      <w:r w:rsidRPr="009561AC">
        <w:rPr>
          <w:rFonts w:eastAsiaTheme="minorHAnsi"/>
          <w:szCs w:val="28"/>
          <w:lang w:eastAsia="en-US"/>
        </w:rPr>
        <w:t>.5.2.  Предельное количество надземных этажей или предельная высота</w:t>
      </w:r>
    </w:p>
    <w:p w:rsidR="00ED0176" w:rsidRPr="009561AC" w:rsidRDefault="00ED0176" w:rsidP="00ED0176">
      <w:pPr>
        <w:snapToGrid w:val="0"/>
        <w:ind w:left="-127" w:right="-108"/>
        <w:jc w:val="both"/>
        <w:rPr>
          <w:rFonts w:eastAsiaTheme="minorHAnsi"/>
          <w:szCs w:val="28"/>
          <w:lang w:eastAsia="en-US"/>
        </w:rPr>
      </w:pPr>
      <w:r w:rsidRPr="009561AC">
        <w:rPr>
          <w:rFonts w:eastAsiaTheme="minorHAnsi"/>
          <w:szCs w:val="28"/>
          <w:lang w:eastAsia="en-US"/>
        </w:rPr>
        <w:t>зданий, строений, сооружений:</w:t>
      </w:r>
    </w:p>
    <w:p w:rsidR="00ED0176" w:rsidRPr="009561AC" w:rsidRDefault="00ED0176" w:rsidP="00ED0176">
      <w:pPr>
        <w:snapToGrid w:val="0"/>
        <w:ind w:left="-127" w:right="-108" w:firstLine="835"/>
        <w:jc w:val="both"/>
        <w:rPr>
          <w:rFonts w:eastAsiaTheme="minorHAnsi"/>
          <w:szCs w:val="28"/>
          <w:lang w:eastAsia="en-US"/>
        </w:rPr>
      </w:pPr>
      <w:r w:rsidRPr="009561AC">
        <w:rPr>
          <w:rFonts w:eastAsiaTheme="minorHAnsi"/>
          <w:szCs w:val="28"/>
          <w:lang w:eastAsia="en-US"/>
        </w:rPr>
        <w:lastRenderedPageBreak/>
        <w:t>- для объектов общественной и промышленной застройки - 3 этажа;</w:t>
      </w:r>
    </w:p>
    <w:p w:rsidR="00ED0176" w:rsidRPr="009561AC" w:rsidRDefault="00ED0176" w:rsidP="00ED0176">
      <w:pPr>
        <w:snapToGrid w:val="0"/>
        <w:ind w:left="-127" w:right="-108" w:firstLine="835"/>
        <w:jc w:val="both"/>
        <w:rPr>
          <w:rFonts w:eastAsiaTheme="minorHAnsi"/>
          <w:szCs w:val="28"/>
          <w:lang w:eastAsia="en-US"/>
        </w:rPr>
      </w:pPr>
      <w:r w:rsidRPr="009561AC">
        <w:rPr>
          <w:rFonts w:eastAsiaTheme="minorHAnsi"/>
          <w:szCs w:val="28"/>
          <w:lang w:eastAsia="en-US"/>
        </w:rPr>
        <w:t>- для объектов гаражного назначения – не более 2 надземных этажей, 1 подземного этажа;</w:t>
      </w:r>
    </w:p>
    <w:p w:rsidR="00ED0176" w:rsidRPr="009561AC" w:rsidRDefault="00ED0176" w:rsidP="00ED0176">
      <w:pPr>
        <w:snapToGrid w:val="0"/>
        <w:ind w:left="-127" w:right="-108" w:firstLine="835"/>
        <w:jc w:val="both"/>
        <w:rPr>
          <w:rFonts w:eastAsiaTheme="minorHAnsi"/>
          <w:szCs w:val="28"/>
          <w:lang w:eastAsia="en-US"/>
        </w:rPr>
      </w:pPr>
      <w:r w:rsidRPr="009561AC">
        <w:rPr>
          <w:rFonts w:eastAsiaTheme="minorHAnsi"/>
          <w:szCs w:val="28"/>
          <w:lang w:eastAsia="en-US"/>
        </w:rPr>
        <w:t>- для всех остальных объектов не подлежат установлению.</w:t>
      </w:r>
    </w:p>
    <w:p w:rsidR="00ED0176" w:rsidRPr="009561AC" w:rsidRDefault="00ED0176" w:rsidP="00ED0176">
      <w:pPr>
        <w:snapToGrid w:val="0"/>
        <w:ind w:left="-127" w:right="-108" w:firstLine="835"/>
        <w:jc w:val="both"/>
        <w:rPr>
          <w:rFonts w:eastAsiaTheme="minorHAnsi"/>
          <w:szCs w:val="28"/>
          <w:lang w:eastAsia="en-US"/>
        </w:rPr>
      </w:pPr>
      <w:r>
        <w:rPr>
          <w:rFonts w:eastAsiaTheme="minorHAnsi"/>
          <w:szCs w:val="28"/>
          <w:lang w:eastAsia="en-US"/>
        </w:rPr>
        <w:t>8</w:t>
      </w:r>
      <w:r w:rsidRPr="009561AC">
        <w:rPr>
          <w:rFonts w:eastAsiaTheme="minorHAnsi"/>
          <w:szCs w:val="28"/>
          <w:lang w:eastAsia="en-US"/>
        </w:rPr>
        <w:t>.5.3.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D0176" w:rsidRPr="009561AC" w:rsidRDefault="00ED0176" w:rsidP="00ED0176">
      <w:pPr>
        <w:snapToGrid w:val="0"/>
        <w:ind w:left="-127" w:right="-108" w:firstLine="835"/>
        <w:jc w:val="both"/>
        <w:rPr>
          <w:rFonts w:eastAsiaTheme="minorHAnsi"/>
          <w:szCs w:val="28"/>
          <w:lang w:eastAsia="en-US"/>
        </w:rPr>
      </w:pPr>
      <w:r w:rsidRPr="009561AC">
        <w:rPr>
          <w:rFonts w:eastAsiaTheme="minorHAnsi"/>
          <w:szCs w:val="28"/>
          <w:lang w:eastAsia="en-US"/>
        </w:rPr>
        <w:t>- для объектов общественной и промышленной застройки– 80;</w:t>
      </w:r>
    </w:p>
    <w:p w:rsidR="00ED0176" w:rsidRPr="009561AC" w:rsidRDefault="00ED0176" w:rsidP="00ED0176">
      <w:pPr>
        <w:snapToGrid w:val="0"/>
        <w:ind w:left="-127" w:right="-108" w:firstLine="835"/>
        <w:jc w:val="both"/>
        <w:rPr>
          <w:rFonts w:eastAsiaTheme="minorHAnsi"/>
          <w:szCs w:val="28"/>
          <w:lang w:eastAsia="en-US"/>
        </w:rPr>
      </w:pPr>
      <w:r w:rsidRPr="009561AC">
        <w:rPr>
          <w:rFonts w:eastAsiaTheme="minorHAnsi"/>
          <w:szCs w:val="28"/>
          <w:lang w:eastAsia="en-US"/>
        </w:rPr>
        <w:t>- для всех остальных объектов не подлежат установлению.</w:t>
      </w:r>
    </w:p>
    <w:p w:rsidR="00ED0176" w:rsidRPr="009561AC" w:rsidRDefault="00ED0176" w:rsidP="00ED0176">
      <w:pPr>
        <w:snapToGrid w:val="0"/>
        <w:ind w:left="-127" w:right="-108" w:firstLine="835"/>
        <w:jc w:val="both"/>
        <w:rPr>
          <w:rFonts w:eastAsiaTheme="minorHAnsi"/>
          <w:szCs w:val="28"/>
          <w:lang w:eastAsia="en-US"/>
        </w:rPr>
      </w:pPr>
      <w:r>
        <w:rPr>
          <w:rFonts w:eastAsiaTheme="minorHAnsi"/>
          <w:szCs w:val="28"/>
          <w:lang w:eastAsia="en-US"/>
        </w:rPr>
        <w:t>8</w:t>
      </w:r>
      <w:r w:rsidRPr="009561AC">
        <w:rPr>
          <w:rFonts w:eastAsiaTheme="minorHAnsi"/>
          <w:szCs w:val="28"/>
          <w:lang w:eastAsia="en-US"/>
        </w:rPr>
        <w:t>.5.4. Иные предельные параметры разрешенного строительства, реконструкции объектов капитального строительства:</w:t>
      </w:r>
    </w:p>
    <w:p w:rsidR="00ED0176" w:rsidRPr="009561AC" w:rsidRDefault="00ED0176" w:rsidP="00ED0176">
      <w:pPr>
        <w:snapToGrid w:val="0"/>
        <w:ind w:left="-127" w:right="-108" w:firstLine="835"/>
        <w:jc w:val="both"/>
        <w:rPr>
          <w:rFonts w:eastAsiaTheme="minorHAnsi"/>
          <w:szCs w:val="28"/>
          <w:lang w:eastAsia="en-US"/>
        </w:rPr>
      </w:pPr>
      <w:r w:rsidRPr="009561AC">
        <w:rPr>
          <w:rFonts w:eastAsiaTheme="minorHAnsi"/>
          <w:szCs w:val="28"/>
          <w:lang w:eastAsia="en-US"/>
        </w:rPr>
        <w:t>- максимальная высота ограждений земельных участков в соответствии с Региональными нормативами градостроительного проектирования;</w:t>
      </w:r>
    </w:p>
    <w:p w:rsidR="00ED0176" w:rsidRPr="009561AC" w:rsidRDefault="00ED0176" w:rsidP="00ED0176">
      <w:pPr>
        <w:snapToGrid w:val="0"/>
        <w:ind w:left="-127" w:right="-108" w:firstLine="835"/>
        <w:jc w:val="both"/>
        <w:rPr>
          <w:rFonts w:eastAsiaTheme="minorHAnsi"/>
          <w:szCs w:val="28"/>
          <w:lang w:eastAsia="en-US"/>
        </w:rPr>
      </w:pPr>
      <w:r w:rsidRPr="009561AC">
        <w:rPr>
          <w:rFonts w:eastAsiaTheme="minorHAnsi"/>
          <w:szCs w:val="28"/>
          <w:lang w:eastAsia="en-US"/>
        </w:rPr>
        <w:t>- протяжённость здания по фасаду не нормируется;</w:t>
      </w:r>
    </w:p>
    <w:p w:rsidR="00ED0176" w:rsidRPr="009561AC" w:rsidRDefault="00ED0176" w:rsidP="00ED0176">
      <w:pPr>
        <w:snapToGrid w:val="0"/>
        <w:ind w:left="-127" w:right="-108" w:firstLine="835"/>
        <w:jc w:val="both"/>
        <w:rPr>
          <w:rFonts w:eastAsiaTheme="minorHAnsi"/>
          <w:szCs w:val="28"/>
          <w:lang w:eastAsia="en-US"/>
        </w:rPr>
      </w:pPr>
      <w:r w:rsidRPr="009561AC">
        <w:rPr>
          <w:rFonts w:eastAsiaTheme="minorHAnsi"/>
          <w:szCs w:val="28"/>
          <w:lang w:eastAsia="en-US"/>
        </w:rPr>
        <w:t>- коэффициент озеленения не менее 20% от площади земельного участка;</w:t>
      </w:r>
    </w:p>
    <w:p w:rsidR="00ED0176" w:rsidRPr="009561AC" w:rsidRDefault="00ED0176" w:rsidP="00ED0176">
      <w:pPr>
        <w:snapToGrid w:val="0"/>
        <w:ind w:left="-127" w:right="-108" w:firstLine="835"/>
        <w:jc w:val="both"/>
        <w:rPr>
          <w:rFonts w:eastAsiaTheme="minorHAnsi"/>
          <w:szCs w:val="28"/>
          <w:lang w:eastAsia="en-US"/>
        </w:rPr>
      </w:pPr>
      <w:r w:rsidRPr="009561AC">
        <w:rPr>
          <w:rFonts w:eastAsiaTheme="minorHAnsi"/>
          <w:szCs w:val="28"/>
          <w:lang w:eastAsia="en-US"/>
        </w:rPr>
        <w:t>- минимальный процент озеленения не нормируется;</w:t>
      </w:r>
    </w:p>
    <w:p w:rsidR="00ED0176" w:rsidRPr="009561AC" w:rsidRDefault="00ED0176" w:rsidP="00ED0176">
      <w:pPr>
        <w:snapToGrid w:val="0"/>
        <w:ind w:left="-127" w:right="-108" w:firstLine="835"/>
        <w:jc w:val="both"/>
        <w:rPr>
          <w:rFonts w:eastAsiaTheme="minorHAnsi"/>
          <w:szCs w:val="28"/>
          <w:lang w:eastAsia="en-US"/>
        </w:rPr>
      </w:pPr>
      <w:r w:rsidRPr="009561AC">
        <w:rPr>
          <w:rFonts w:eastAsiaTheme="minorHAnsi"/>
          <w:szCs w:val="28"/>
          <w:lang w:eastAsia="en-US"/>
        </w:rPr>
        <w:t>- площадь территории предназначенная для организации проездов и хранения транспортных средств 20% от площади земельного участка.</w:t>
      </w:r>
    </w:p>
    <w:p w:rsidR="00AC1ECD" w:rsidRPr="001740BA" w:rsidRDefault="00AC1ECD" w:rsidP="00AC1ECD">
      <w:pPr>
        <w:snapToGrid w:val="0"/>
        <w:ind w:left="-127" w:right="-108"/>
        <w:jc w:val="both"/>
        <w:rPr>
          <w:color w:val="000000"/>
          <w:szCs w:val="24"/>
        </w:rPr>
      </w:pPr>
      <w:r w:rsidRPr="00204DF3">
        <w:rPr>
          <w:color w:val="000000"/>
          <w:szCs w:val="24"/>
        </w:rPr>
        <w:t xml:space="preserve">  </w:t>
      </w:r>
      <w:r>
        <w:rPr>
          <w:color w:val="000000"/>
          <w:szCs w:val="24"/>
        </w:rPr>
        <w:tab/>
      </w:r>
      <w:r w:rsidRPr="001740BA">
        <w:rPr>
          <w:color w:val="000000"/>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Правилами землепользования и застройки Миллеровского городского поселения, утвержденными решением Собрания депутатов Миллеровского городского поселения от 21.09.2018 № 102 (</w:t>
      </w:r>
      <w:r w:rsidRPr="001740BA">
        <w:rPr>
          <w:bCs/>
          <w:iCs/>
          <w:color w:val="000000"/>
          <w:szCs w:val="24"/>
        </w:rPr>
        <w:t>с изменениями в редакции, утвержденной решением Собрания депутатов Миллеровского городского поселения от 27.07.2022 № 80</w:t>
      </w:r>
      <w:r w:rsidRPr="001740BA">
        <w:rPr>
          <w:color w:val="000000"/>
          <w:szCs w:val="24"/>
        </w:rPr>
        <w:t>), адрес размещения в сети интернет: http://millerovo.name/load/postanovlenija_i_reshenija_sobranija_deputatov/2022_god/reshenie_80_ot_27_07_2022/89-1-0-2473.</w:t>
      </w:r>
    </w:p>
    <w:p w:rsidR="00AC1ECD" w:rsidRDefault="0062272F" w:rsidP="00AC1ECD">
      <w:pPr>
        <w:snapToGrid w:val="0"/>
        <w:ind w:left="-127" w:right="-108" w:firstLine="835"/>
        <w:jc w:val="both"/>
      </w:pPr>
      <w:r>
        <w:t>8</w:t>
      </w:r>
      <w:r w:rsidR="00AC1ECD" w:rsidRPr="001740BA">
        <w:t>.6. Ограничения прав:</w:t>
      </w:r>
      <w:r w:rsidR="00AC1ECD">
        <w:t xml:space="preserve"> отсутствуют. </w:t>
      </w:r>
    </w:p>
    <w:p w:rsidR="006310C8" w:rsidRDefault="006310C8" w:rsidP="00E63B49">
      <w:pPr>
        <w:pStyle w:val="a3"/>
        <w:ind w:firstLine="0"/>
        <w:rPr>
          <w:szCs w:val="28"/>
        </w:rPr>
      </w:pPr>
    </w:p>
    <w:p w:rsidR="00367264" w:rsidRPr="00367264" w:rsidRDefault="00367264" w:rsidP="00367264">
      <w:pPr>
        <w:pStyle w:val="a3"/>
        <w:rPr>
          <w:szCs w:val="28"/>
        </w:rPr>
      </w:pPr>
      <w:r w:rsidRPr="00367264">
        <w:rPr>
          <w:b/>
          <w:bCs/>
          <w:szCs w:val="28"/>
        </w:rPr>
        <w:t> </w:t>
      </w:r>
    </w:p>
    <w:p w:rsidR="00367264" w:rsidRPr="00367264" w:rsidRDefault="00367264" w:rsidP="00367264">
      <w:pPr>
        <w:pStyle w:val="a3"/>
        <w:rPr>
          <w:szCs w:val="28"/>
        </w:rPr>
      </w:pPr>
      <w:r w:rsidRPr="00367264">
        <w:rPr>
          <w:b/>
          <w:bCs/>
          <w:szCs w:val="28"/>
        </w:rPr>
        <w:t>Порядок приема и рассмотрения заявок на участие в аукционе</w:t>
      </w:r>
    </w:p>
    <w:p w:rsidR="00367264" w:rsidRPr="00367264" w:rsidRDefault="00367264" w:rsidP="00367264">
      <w:pPr>
        <w:pStyle w:val="a3"/>
        <w:rPr>
          <w:szCs w:val="28"/>
        </w:rPr>
      </w:pPr>
      <w:r w:rsidRPr="00367264">
        <w:rPr>
          <w:b/>
          <w:bCs/>
          <w:szCs w:val="28"/>
        </w:rPr>
        <w:t> </w:t>
      </w:r>
    </w:p>
    <w:p w:rsidR="002857C4" w:rsidRDefault="002857C4" w:rsidP="00367264">
      <w:pPr>
        <w:pStyle w:val="a3"/>
        <w:rPr>
          <w:szCs w:val="28"/>
        </w:rPr>
      </w:pPr>
      <w:r w:rsidRPr="00367264">
        <w:rPr>
          <w:szCs w:val="28"/>
        </w:rPr>
        <w:t>Заявки с прилагаемыми к ним документами принимаются представителем Организатора аукциона</w:t>
      </w:r>
      <w:r w:rsidRPr="002857C4">
        <w:rPr>
          <w:szCs w:val="28"/>
        </w:rPr>
        <w:t xml:space="preserve"> </w:t>
      </w:r>
      <w:bookmarkStart w:id="17" w:name="_Hlk116033694"/>
      <w:r w:rsidRPr="00367264">
        <w:rPr>
          <w:szCs w:val="28"/>
        </w:rPr>
        <w:t>с 09-00 до 13-00 и с 1</w:t>
      </w:r>
      <w:r w:rsidR="00B37A5E">
        <w:rPr>
          <w:szCs w:val="28"/>
        </w:rPr>
        <w:t>3</w:t>
      </w:r>
      <w:r w:rsidRPr="00367264">
        <w:rPr>
          <w:szCs w:val="28"/>
        </w:rPr>
        <w:t>-</w:t>
      </w:r>
      <w:r w:rsidR="00B37A5E">
        <w:rPr>
          <w:szCs w:val="28"/>
        </w:rPr>
        <w:t>45</w:t>
      </w:r>
      <w:r w:rsidRPr="00367264">
        <w:rPr>
          <w:szCs w:val="28"/>
        </w:rPr>
        <w:t xml:space="preserve"> до 1</w:t>
      </w:r>
      <w:r w:rsidR="00B37A5E">
        <w:rPr>
          <w:szCs w:val="28"/>
        </w:rPr>
        <w:t>6</w:t>
      </w:r>
      <w:r w:rsidRPr="00367264">
        <w:rPr>
          <w:szCs w:val="28"/>
        </w:rPr>
        <w:t>-00</w:t>
      </w:r>
      <w:bookmarkEnd w:id="17"/>
      <w:r w:rsidR="00B37A5E">
        <w:rPr>
          <w:szCs w:val="28"/>
        </w:rPr>
        <w:t xml:space="preserve"> ежедневно (кроме субботы, воскресенья)</w:t>
      </w:r>
      <w:r w:rsidRPr="00367264">
        <w:rPr>
          <w:szCs w:val="28"/>
        </w:rPr>
        <w:t xml:space="preserve">, начиная с </w:t>
      </w:r>
      <w:r w:rsidR="00B37A5E">
        <w:rPr>
          <w:szCs w:val="28"/>
        </w:rPr>
        <w:t>1</w:t>
      </w:r>
      <w:r w:rsidR="0062272F">
        <w:rPr>
          <w:szCs w:val="28"/>
        </w:rPr>
        <w:t>8</w:t>
      </w:r>
      <w:r>
        <w:rPr>
          <w:szCs w:val="28"/>
        </w:rPr>
        <w:t>.1</w:t>
      </w:r>
      <w:r w:rsidR="00B37A5E">
        <w:rPr>
          <w:szCs w:val="28"/>
        </w:rPr>
        <w:t>0</w:t>
      </w:r>
      <w:r>
        <w:rPr>
          <w:szCs w:val="28"/>
        </w:rPr>
        <w:t>.</w:t>
      </w:r>
      <w:r w:rsidRPr="00367264">
        <w:rPr>
          <w:szCs w:val="28"/>
        </w:rPr>
        <w:t>202</w:t>
      </w:r>
      <w:r w:rsidR="00B37A5E">
        <w:rPr>
          <w:szCs w:val="28"/>
        </w:rPr>
        <w:t>2</w:t>
      </w:r>
      <w:r w:rsidRPr="00367264">
        <w:rPr>
          <w:szCs w:val="28"/>
        </w:rPr>
        <w:t>г</w:t>
      </w:r>
      <w:r>
        <w:rPr>
          <w:szCs w:val="28"/>
        </w:rPr>
        <w:t>.</w:t>
      </w:r>
      <w:r w:rsidRPr="00367264">
        <w:rPr>
          <w:szCs w:val="28"/>
        </w:rPr>
        <w:t xml:space="preserve"> по адресу</w:t>
      </w:r>
      <w:r>
        <w:rPr>
          <w:szCs w:val="28"/>
        </w:rPr>
        <w:t xml:space="preserve">: </w:t>
      </w:r>
      <w:bookmarkStart w:id="18" w:name="_Hlk88487391"/>
      <w:r>
        <w:t>Ростовская область, Миллеровский район, г. Миллерово, ул. Ленина, 1</w:t>
      </w:r>
      <w:r w:rsidR="00ED4E08">
        <w:t>2</w:t>
      </w:r>
      <w:r>
        <w:t xml:space="preserve">, каб. 1, </w:t>
      </w:r>
      <w:r w:rsidR="00ED4E08">
        <w:t>1</w:t>
      </w:r>
      <w:r>
        <w:t xml:space="preserve"> этаж</w:t>
      </w:r>
      <w:bookmarkEnd w:id="18"/>
    </w:p>
    <w:p w:rsidR="002857C4" w:rsidRDefault="002857C4" w:rsidP="00367264">
      <w:pPr>
        <w:pStyle w:val="a3"/>
        <w:rPr>
          <w:szCs w:val="28"/>
        </w:rPr>
      </w:pPr>
      <w:r w:rsidRPr="00367264">
        <w:rPr>
          <w:szCs w:val="28"/>
        </w:rPr>
        <w:t>Срок окончания приема заявок:</w:t>
      </w:r>
      <w:r w:rsidRPr="002857C4">
        <w:rPr>
          <w:szCs w:val="28"/>
        </w:rPr>
        <w:t xml:space="preserve"> </w:t>
      </w:r>
      <w:r w:rsidR="005E30EC">
        <w:rPr>
          <w:szCs w:val="28"/>
        </w:rPr>
        <w:t>21</w:t>
      </w:r>
      <w:r w:rsidRPr="002857C4">
        <w:rPr>
          <w:szCs w:val="28"/>
        </w:rPr>
        <w:t>.1</w:t>
      </w:r>
      <w:r w:rsidR="00ED4E08">
        <w:rPr>
          <w:szCs w:val="28"/>
        </w:rPr>
        <w:t>1</w:t>
      </w:r>
      <w:r w:rsidRPr="002857C4">
        <w:rPr>
          <w:szCs w:val="28"/>
        </w:rPr>
        <w:t>.202</w:t>
      </w:r>
      <w:r w:rsidR="00ED4E08">
        <w:rPr>
          <w:szCs w:val="28"/>
        </w:rPr>
        <w:t>2</w:t>
      </w:r>
      <w:r w:rsidRPr="002857C4">
        <w:rPr>
          <w:szCs w:val="28"/>
        </w:rPr>
        <w:t xml:space="preserve">г., </w:t>
      </w:r>
      <w:r w:rsidR="00ED4E08">
        <w:rPr>
          <w:szCs w:val="28"/>
        </w:rPr>
        <w:t xml:space="preserve">до </w:t>
      </w:r>
      <w:r w:rsidRPr="002857C4">
        <w:rPr>
          <w:szCs w:val="28"/>
        </w:rPr>
        <w:t>13-00 час.</w:t>
      </w:r>
    </w:p>
    <w:p w:rsidR="002857C4" w:rsidRDefault="00077391" w:rsidP="00367264">
      <w:pPr>
        <w:pStyle w:val="a3"/>
        <w:rPr>
          <w:szCs w:val="28"/>
        </w:rPr>
      </w:pPr>
      <w:r w:rsidRPr="00367264">
        <w:rPr>
          <w:szCs w:val="28"/>
        </w:rPr>
        <w:t xml:space="preserve">Рассмотрение заявок на участие в аукционе состоится </w:t>
      </w:r>
      <w:r w:rsidR="005E30EC">
        <w:rPr>
          <w:szCs w:val="28"/>
        </w:rPr>
        <w:t>22</w:t>
      </w:r>
      <w:r>
        <w:rPr>
          <w:szCs w:val="28"/>
        </w:rPr>
        <w:t>.1</w:t>
      </w:r>
      <w:r w:rsidR="00D96BF6">
        <w:rPr>
          <w:szCs w:val="28"/>
        </w:rPr>
        <w:t>1</w:t>
      </w:r>
      <w:r>
        <w:rPr>
          <w:szCs w:val="28"/>
        </w:rPr>
        <w:t>.</w:t>
      </w:r>
      <w:r w:rsidRPr="00367264">
        <w:rPr>
          <w:szCs w:val="28"/>
        </w:rPr>
        <w:t>202</w:t>
      </w:r>
      <w:r w:rsidR="00D96BF6">
        <w:rPr>
          <w:szCs w:val="28"/>
        </w:rPr>
        <w:t>2</w:t>
      </w:r>
      <w:r w:rsidRPr="00367264">
        <w:rPr>
          <w:szCs w:val="28"/>
        </w:rPr>
        <w:t xml:space="preserve"> года по адресу:</w:t>
      </w:r>
      <w:r>
        <w:rPr>
          <w:szCs w:val="28"/>
        </w:rPr>
        <w:t xml:space="preserve"> </w:t>
      </w:r>
      <w:r w:rsidRPr="00077391">
        <w:rPr>
          <w:szCs w:val="28"/>
        </w:rPr>
        <w:t>Ростовская область, Миллеровский район, г. Миллерово, ул. Ленина, 1</w:t>
      </w:r>
      <w:r w:rsidR="003F5209">
        <w:rPr>
          <w:szCs w:val="28"/>
        </w:rPr>
        <w:t>2</w:t>
      </w:r>
      <w:r w:rsidRPr="00077391">
        <w:rPr>
          <w:szCs w:val="28"/>
        </w:rPr>
        <w:t xml:space="preserve">, каб. </w:t>
      </w:r>
      <w:r w:rsidR="003F5209">
        <w:rPr>
          <w:szCs w:val="28"/>
        </w:rPr>
        <w:t>7</w:t>
      </w:r>
      <w:r w:rsidRPr="00077391">
        <w:rPr>
          <w:szCs w:val="28"/>
        </w:rPr>
        <w:t>, 2 этаж</w:t>
      </w:r>
      <w:r>
        <w:rPr>
          <w:szCs w:val="28"/>
        </w:rPr>
        <w:t>.</w:t>
      </w:r>
    </w:p>
    <w:p w:rsidR="00367264" w:rsidRPr="00367264" w:rsidRDefault="00367264" w:rsidP="00367264">
      <w:pPr>
        <w:pStyle w:val="a3"/>
        <w:rPr>
          <w:szCs w:val="28"/>
        </w:rPr>
      </w:pPr>
      <w:r w:rsidRPr="00367264">
        <w:rPr>
          <w:szCs w:val="28"/>
        </w:rPr>
        <w:t>Один заявитель вправе подать только одну заявку на участие в аукционе. Заявка на участие в аукционе, поступившая по истечении срока приема заявок, возвращается заявителю в день ее поступления.</w:t>
      </w:r>
    </w:p>
    <w:p w:rsidR="00367264" w:rsidRPr="00367264" w:rsidRDefault="00367264" w:rsidP="00367264">
      <w:pPr>
        <w:pStyle w:val="a3"/>
        <w:rPr>
          <w:szCs w:val="28"/>
        </w:rPr>
      </w:pPr>
      <w:r w:rsidRPr="00367264">
        <w:rPr>
          <w:szCs w:val="28"/>
        </w:rPr>
        <w:t xml:space="preserve">Заявка с прилагаемыми к ней документами регистрируется Организатором аукциона в журнале приема заявок с присвоением каждой </w:t>
      </w:r>
      <w:r w:rsidRPr="00367264">
        <w:rPr>
          <w:szCs w:val="28"/>
        </w:rPr>
        <w:lastRenderedPageBreak/>
        <w:t>заявки номера и с указанием даты и времени подачи документов. На экземпляре заявки с прилагаемыми к ней документами, поданными на участие в аукционе, Организатором аукциона делается отметка о принятии заявки с указанием номера, даты и времени подачи документов.  </w:t>
      </w:r>
    </w:p>
    <w:p w:rsidR="00367264" w:rsidRPr="00367264" w:rsidRDefault="00367264" w:rsidP="00B92F71">
      <w:pPr>
        <w:pStyle w:val="a3"/>
        <w:ind w:firstLine="708"/>
        <w:rPr>
          <w:szCs w:val="28"/>
        </w:rPr>
      </w:pPr>
      <w:r w:rsidRPr="00367264">
        <w:rPr>
          <w:szCs w:val="28"/>
        </w:rPr>
        <w:t>В день рассмотрения заявок на участие в аукционе Организатор аукциона рассматривает заявки и документы заявителей, устанавливает факт поступления от заявителей задатков.</w:t>
      </w:r>
    </w:p>
    <w:p w:rsidR="00367264" w:rsidRPr="00367264" w:rsidRDefault="00367264" w:rsidP="00367264">
      <w:pPr>
        <w:pStyle w:val="a3"/>
        <w:rPr>
          <w:szCs w:val="28"/>
        </w:rPr>
      </w:pPr>
      <w:r w:rsidRPr="00367264">
        <w:rPr>
          <w:szCs w:val="28"/>
        </w:rPr>
        <w:t>По результатам рассмотрения заявок на участие в аукционе Организатор аукциона принимает решение о признании заявителей участниками аукциона или об отказе заявителям в допуске к участию в аукционе, которое оформляется протоколом рассмотрения заявок на участие в аукционе.</w:t>
      </w:r>
    </w:p>
    <w:p w:rsidR="00367264" w:rsidRPr="00367264" w:rsidRDefault="00367264" w:rsidP="00367264">
      <w:pPr>
        <w:pStyle w:val="a3"/>
        <w:rPr>
          <w:szCs w:val="28"/>
        </w:rPr>
      </w:pPr>
      <w:r w:rsidRPr="00367264">
        <w:rPr>
          <w:szCs w:val="28"/>
        </w:rPr>
        <w:t>Заявитель приобретает статус участника аукциона с момента подписания протокола рассмотрения заявок на участие в аукционе.</w:t>
      </w:r>
    </w:p>
    <w:p w:rsidR="00367264" w:rsidRPr="00367264" w:rsidRDefault="00367264" w:rsidP="00367264">
      <w:pPr>
        <w:pStyle w:val="a3"/>
        <w:rPr>
          <w:szCs w:val="28"/>
        </w:rPr>
      </w:pPr>
      <w:r w:rsidRPr="00367264">
        <w:rPr>
          <w:szCs w:val="28"/>
        </w:rPr>
        <w:t>Заявитель не допускается к участию в аукционе в следующих случаях:</w:t>
      </w:r>
    </w:p>
    <w:p w:rsidR="00367264" w:rsidRPr="00367264" w:rsidRDefault="00367264" w:rsidP="00B92F71">
      <w:pPr>
        <w:pStyle w:val="a3"/>
        <w:ind w:firstLine="708"/>
        <w:rPr>
          <w:szCs w:val="28"/>
        </w:rPr>
      </w:pPr>
      <w:r w:rsidRPr="00367264">
        <w:rPr>
          <w:szCs w:val="28"/>
        </w:rPr>
        <w:t>1) непредставление необходимых для участия в аукционе документов или представление недостоверных сведений;</w:t>
      </w:r>
    </w:p>
    <w:p w:rsidR="00367264" w:rsidRPr="00367264" w:rsidRDefault="00367264" w:rsidP="00B92F71">
      <w:pPr>
        <w:pStyle w:val="a3"/>
        <w:ind w:firstLine="708"/>
        <w:rPr>
          <w:szCs w:val="28"/>
        </w:rPr>
      </w:pPr>
      <w:r w:rsidRPr="00367264">
        <w:rPr>
          <w:szCs w:val="28"/>
        </w:rPr>
        <w:t>2) непоступление задатка на дату рассмотрения заявок на участие в аукционе;</w:t>
      </w:r>
    </w:p>
    <w:p w:rsidR="00367264" w:rsidRPr="00367264" w:rsidRDefault="00367264" w:rsidP="00B92F71">
      <w:pPr>
        <w:pStyle w:val="a3"/>
        <w:ind w:firstLine="708"/>
        <w:rPr>
          <w:szCs w:val="28"/>
        </w:rPr>
      </w:pPr>
      <w:r w:rsidRPr="00367264">
        <w:rPr>
          <w:szCs w:val="28"/>
        </w:rPr>
        <w:t>3) подача заявки на участие в аукционе лицом, которое в соответствии с Земельным Кодексом РФ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367264" w:rsidRPr="00367264" w:rsidRDefault="00367264" w:rsidP="00B92F71">
      <w:pPr>
        <w:pStyle w:val="a3"/>
        <w:ind w:firstLine="708"/>
        <w:rPr>
          <w:szCs w:val="28"/>
        </w:rPr>
      </w:pPr>
      <w:r w:rsidRPr="00367264">
        <w:rPr>
          <w:szCs w:val="28"/>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AB33F8" w:rsidRPr="00AB33F8" w:rsidRDefault="00AB33F8" w:rsidP="00AB33F8">
      <w:pPr>
        <w:pStyle w:val="a3"/>
        <w:ind w:firstLine="708"/>
        <w:rPr>
          <w:szCs w:val="28"/>
        </w:rPr>
      </w:pPr>
      <w:r w:rsidRPr="00AB33F8">
        <w:rPr>
          <w:szCs w:val="28"/>
        </w:rPr>
        <w:t>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367264" w:rsidRDefault="00367264" w:rsidP="00B92F71">
      <w:pPr>
        <w:pStyle w:val="a3"/>
        <w:ind w:firstLine="708"/>
        <w:rPr>
          <w:szCs w:val="28"/>
        </w:rPr>
      </w:pPr>
      <w:r w:rsidRPr="00367264">
        <w:rPr>
          <w:szCs w:val="28"/>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367264" w:rsidRPr="00367264" w:rsidRDefault="00367264" w:rsidP="00367264">
      <w:pPr>
        <w:pStyle w:val="a3"/>
        <w:rPr>
          <w:szCs w:val="28"/>
        </w:rPr>
      </w:pPr>
      <w:r w:rsidRPr="00367264">
        <w:rPr>
          <w:b/>
          <w:bCs/>
          <w:szCs w:val="28"/>
        </w:rPr>
        <w:t> </w:t>
      </w:r>
    </w:p>
    <w:p w:rsidR="00367264" w:rsidRPr="00367264" w:rsidRDefault="00367264" w:rsidP="00AA7F19">
      <w:pPr>
        <w:pStyle w:val="a3"/>
        <w:ind w:firstLine="0"/>
        <w:jc w:val="center"/>
        <w:rPr>
          <w:szCs w:val="28"/>
        </w:rPr>
      </w:pPr>
      <w:r w:rsidRPr="00367264">
        <w:rPr>
          <w:b/>
          <w:bCs/>
          <w:szCs w:val="28"/>
        </w:rPr>
        <w:t>Документы, предоставляемые для участия в аукционе</w:t>
      </w:r>
    </w:p>
    <w:p w:rsidR="00367264" w:rsidRPr="00367264" w:rsidRDefault="00367264" w:rsidP="00367264">
      <w:pPr>
        <w:pStyle w:val="a3"/>
        <w:rPr>
          <w:szCs w:val="28"/>
        </w:rPr>
      </w:pPr>
      <w:r w:rsidRPr="00367264">
        <w:rPr>
          <w:szCs w:val="28"/>
        </w:rPr>
        <w:lastRenderedPageBreak/>
        <w:t> </w:t>
      </w:r>
    </w:p>
    <w:p w:rsidR="00367264" w:rsidRPr="00367264" w:rsidRDefault="00367264" w:rsidP="00DD1EB8">
      <w:pPr>
        <w:pStyle w:val="a3"/>
        <w:rPr>
          <w:szCs w:val="28"/>
        </w:rPr>
      </w:pPr>
      <w:r w:rsidRPr="00367264">
        <w:rPr>
          <w:szCs w:val="28"/>
        </w:rPr>
        <w:t>1.Заявка на участие в аукционе по установленной в извещении о проведении аукциона форме с указанием банковских реквизитов счета для возврата задатка (приложение № 1 к извещению). Представление заявки на участие в аукционе не по установленной в извещении о проведении аукциона форме будет считаться непредставлением заявки на участие в аукционе.</w:t>
      </w:r>
    </w:p>
    <w:p w:rsidR="00367264" w:rsidRPr="00367264" w:rsidRDefault="00367264" w:rsidP="00367264">
      <w:pPr>
        <w:pStyle w:val="a3"/>
        <w:rPr>
          <w:szCs w:val="28"/>
        </w:rPr>
      </w:pPr>
      <w:r w:rsidRPr="00367264">
        <w:rPr>
          <w:szCs w:val="28"/>
        </w:rPr>
        <w:t>2. Копии документов, удостоверяющих личность заявителя (для граждан).</w:t>
      </w:r>
    </w:p>
    <w:p w:rsidR="00367264" w:rsidRPr="00367264" w:rsidRDefault="00367264" w:rsidP="00AB33F8">
      <w:pPr>
        <w:pStyle w:val="a3"/>
        <w:ind w:firstLine="708"/>
        <w:rPr>
          <w:szCs w:val="28"/>
        </w:rPr>
      </w:pPr>
      <w:r w:rsidRPr="00367264">
        <w:rPr>
          <w:szCs w:val="28"/>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67264" w:rsidRPr="00367264" w:rsidRDefault="00367264" w:rsidP="00367264">
      <w:pPr>
        <w:pStyle w:val="a3"/>
        <w:rPr>
          <w:szCs w:val="28"/>
        </w:rPr>
      </w:pPr>
      <w:r w:rsidRPr="00367264">
        <w:rPr>
          <w:szCs w:val="28"/>
        </w:rPr>
        <w:t>4. Документы, подтверждающие внесение задатка.</w:t>
      </w:r>
    </w:p>
    <w:p w:rsidR="00367264" w:rsidRPr="00367264" w:rsidRDefault="00367264" w:rsidP="00AB33F8">
      <w:pPr>
        <w:pStyle w:val="a3"/>
        <w:ind w:firstLine="708"/>
        <w:rPr>
          <w:szCs w:val="28"/>
        </w:rPr>
      </w:pPr>
      <w:r w:rsidRPr="00367264">
        <w:rPr>
          <w:szCs w:val="28"/>
        </w:rPr>
        <w:t>Заявка на участие в аукционе с прилагаемыми документами подается в письменной форме.</w:t>
      </w:r>
    </w:p>
    <w:p w:rsidR="00367264" w:rsidRPr="00367264" w:rsidRDefault="00367264" w:rsidP="00AB33F8">
      <w:pPr>
        <w:pStyle w:val="a3"/>
        <w:ind w:firstLine="708"/>
        <w:rPr>
          <w:szCs w:val="28"/>
        </w:rPr>
      </w:pPr>
      <w:r w:rsidRPr="00367264">
        <w:rPr>
          <w:szCs w:val="28"/>
        </w:rPr>
        <w:t>Представление документов, подтверждающих внесение задатка, признается заключением соглашения о задатке.</w:t>
      </w:r>
    </w:p>
    <w:p w:rsidR="004C45F1" w:rsidRDefault="004C45F1" w:rsidP="00E63B49">
      <w:pPr>
        <w:pStyle w:val="a3"/>
        <w:ind w:firstLine="0"/>
        <w:rPr>
          <w:szCs w:val="28"/>
        </w:rPr>
      </w:pPr>
    </w:p>
    <w:p w:rsidR="00DD1EB8" w:rsidRDefault="00DD1EB8" w:rsidP="00DD1EB8">
      <w:pPr>
        <w:pStyle w:val="a3"/>
        <w:ind w:firstLine="0"/>
        <w:jc w:val="center"/>
        <w:rPr>
          <w:b/>
          <w:bCs/>
          <w:szCs w:val="28"/>
        </w:rPr>
      </w:pPr>
      <w:r w:rsidRPr="0029798E">
        <w:rPr>
          <w:b/>
          <w:bCs/>
          <w:szCs w:val="28"/>
        </w:rPr>
        <w:t>Порядок</w:t>
      </w:r>
      <w:r>
        <w:rPr>
          <w:b/>
          <w:bCs/>
          <w:szCs w:val="28"/>
        </w:rPr>
        <w:t xml:space="preserve"> внесения и возврата</w:t>
      </w:r>
      <w:r w:rsidRPr="0029798E">
        <w:rPr>
          <w:b/>
          <w:bCs/>
          <w:szCs w:val="28"/>
        </w:rPr>
        <w:t xml:space="preserve"> задатка</w:t>
      </w:r>
    </w:p>
    <w:p w:rsidR="00DD1EB8" w:rsidRPr="0029798E" w:rsidRDefault="00DD1EB8" w:rsidP="00DD1EB8">
      <w:pPr>
        <w:pStyle w:val="a3"/>
        <w:ind w:firstLine="0"/>
        <w:rPr>
          <w:szCs w:val="28"/>
        </w:rPr>
      </w:pPr>
    </w:p>
    <w:p w:rsidR="00DD1EB8" w:rsidRPr="0035788E" w:rsidRDefault="00DD1EB8" w:rsidP="00DD1EB8">
      <w:pPr>
        <w:pStyle w:val="a3"/>
        <w:ind w:firstLine="708"/>
        <w:rPr>
          <w:szCs w:val="28"/>
          <w:highlight w:val="yellow"/>
        </w:rPr>
      </w:pPr>
      <w:r w:rsidRPr="0029798E">
        <w:rPr>
          <w:szCs w:val="28"/>
        </w:rPr>
        <w:t xml:space="preserve">Для участия в аукционе заявитель перечисляет задаток единым платежом по </w:t>
      </w:r>
      <w:r w:rsidRPr="008F5BB9">
        <w:rPr>
          <w:szCs w:val="28"/>
        </w:rPr>
        <w:t>следующим реквизитам:</w:t>
      </w:r>
    </w:p>
    <w:p w:rsidR="008F5BB9" w:rsidRPr="008B2DF7" w:rsidRDefault="008F5BB9" w:rsidP="008F5BB9">
      <w:pPr>
        <w:pStyle w:val="a3"/>
        <w:ind w:firstLine="708"/>
        <w:rPr>
          <w:szCs w:val="28"/>
        </w:rPr>
      </w:pPr>
      <w:r w:rsidRPr="008B2DF7">
        <w:rPr>
          <w:szCs w:val="28"/>
        </w:rPr>
        <w:t xml:space="preserve">Получатель: Администрация Миллеровского городского поселения, </w:t>
      </w:r>
    </w:p>
    <w:p w:rsidR="008F5BB9" w:rsidRPr="008B2DF7" w:rsidRDefault="008F5BB9" w:rsidP="008F5BB9">
      <w:pPr>
        <w:pStyle w:val="a3"/>
        <w:ind w:firstLine="708"/>
        <w:rPr>
          <w:szCs w:val="28"/>
        </w:rPr>
      </w:pPr>
      <w:r w:rsidRPr="008B2DF7">
        <w:rPr>
          <w:szCs w:val="28"/>
        </w:rPr>
        <w:t xml:space="preserve">ИНН 6149010660, КПП 614901001, БИК 016015102, </w:t>
      </w:r>
      <w:r w:rsidRPr="00874528">
        <w:rPr>
          <w:b/>
          <w:bCs/>
          <w:szCs w:val="28"/>
        </w:rPr>
        <w:t>л/сч 05583104480</w:t>
      </w:r>
      <w:r w:rsidRPr="008B2DF7">
        <w:rPr>
          <w:szCs w:val="28"/>
        </w:rPr>
        <w:t xml:space="preserve">, </w:t>
      </w:r>
    </w:p>
    <w:p w:rsidR="008F5BB9" w:rsidRPr="008B2DF7" w:rsidRDefault="008F5BB9" w:rsidP="008F5BB9">
      <w:pPr>
        <w:pStyle w:val="a3"/>
        <w:ind w:firstLine="708"/>
        <w:rPr>
          <w:szCs w:val="28"/>
        </w:rPr>
      </w:pPr>
      <w:r w:rsidRPr="008B2DF7">
        <w:rPr>
          <w:szCs w:val="28"/>
        </w:rPr>
        <w:t xml:space="preserve">ОКТМО 60632101, казначейский счет 03232643606321015800, </w:t>
      </w:r>
    </w:p>
    <w:p w:rsidR="008F5BB9" w:rsidRPr="008B2DF7" w:rsidRDefault="008F5BB9" w:rsidP="008F5BB9">
      <w:pPr>
        <w:pStyle w:val="a3"/>
        <w:ind w:firstLine="708"/>
        <w:rPr>
          <w:szCs w:val="28"/>
        </w:rPr>
      </w:pPr>
      <w:r w:rsidRPr="008B2DF7">
        <w:rPr>
          <w:szCs w:val="28"/>
        </w:rPr>
        <w:t xml:space="preserve">единый казначейский счет 40102810845370000050,  </w:t>
      </w:r>
    </w:p>
    <w:p w:rsidR="008F5BB9" w:rsidRPr="008B2DF7" w:rsidRDefault="008F5BB9" w:rsidP="008F5BB9">
      <w:pPr>
        <w:pStyle w:val="a3"/>
        <w:ind w:firstLine="708"/>
        <w:rPr>
          <w:szCs w:val="28"/>
        </w:rPr>
      </w:pPr>
      <w:r w:rsidRPr="008B2DF7">
        <w:rPr>
          <w:szCs w:val="28"/>
        </w:rPr>
        <w:t>банк получателя – Отделение Ростов-на-Дону банка России//УФК по Ростовской области г. Ростов-на-Дону</w:t>
      </w:r>
    </w:p>
    <w:p w:rsidR="008F5BB9" w:rsidRPr="008B2DF7" w:rsidRDefault="008F5BB9" w:rsidP="008F5BB9">
      <w:pPr>
        <w:pStyle w:val="a3"/>
        <w:ind w:firstLine="708"/>
        <w:rPr>
          <w:szCs w:val="28"/>
        </w:rPr>
      </w:pPr>
      <w:r w:rsidRPr="008B2DF7">
        <w:rPr>
          <w:szCs w:val="28"/>
        </w:rPr>
        <w:t xml:space="preserve"> КБК 00000000000000000001.</w:t>
      </w:r>
    </w:p>
    <w:p w:rsidR="00DD1EB8" w:rsidRPr="0029798E" w:rsidRDefault="00DD1EB8" w:rsidP="00DD1EB8">
      <w:pPr>
        <w:pStyle w:val="a3"/>
        <w:ind w:firstLine="708"/>
        <w:rPr>
          <w:szCs w:val="28"/>
        </w:rPr>
      </w:pPr>
      <w:r w:rsidRPr="0029798E">
        <w:rPr>
          <w:szCs w:val="28"/>
        </w:rPr>
        <w:t>В платежном поручении в поле «Назначение платежа» необходимо указать дату проведения аукциона и номер лота. Документом, подтверждающим поступление задатка на счет Организатора аукциона, является выписка со счета Организатора аукциона.</w:t>
      </w:r>
    </w:p>
    <w:p w:rsidR="00DD1EB8" w:rsidRPr="00B17998" w:rsidRDefault="00DD1EB8" w:rsidP="00DD1EB8">
      <w:pPr>
        <w:pStyle w:val="a3"/>
        <w:ind w:firstLine="708"/>
        <w:rPr>
          <w:szCs w:val="28"/>
        </w:rPr>
      </w:pPr>
      <w:r w:rsidRPr="00B17998">
        <w:rPr>
          <w:szCs w:val="28"/>
        </w:rPr>
        <w:t>Представление документов, подтверждающих внесение задатка, признается заключением соглашения о задатке</w:t>
      </w:r>
      <w:r>
        <w:rPr>
          <w:szCs w:val="28"/>
        </w:rPr>
        <w:t>.</w:t>
      </w:r>
    </w:p>
    <w:p w:rsidR="00DD1EB8" w:rsidRDefault="00DD1EB8" w:rsidP="00DD1EB8">
      <w:pPr>
        <w:pStyle w:val="a3"/>
        <w:ind w:firstLine="708"/>
        <w:rPr>
          <w:szCs w:val="28"/>
        </w:rPr>
      </w:pPr>
      <w:r w:rsidRPr="0029798E">
        <w:rPr>
          <w:szCs w:val="28"/>
        </w:rPr>
        <w:t xml:space="preserve">Задаток служит обеспечением исполнения обязательства победителя аукциона по оплате права на заключение договора аренды земельного участка. </w:t>
      </w:r>
    </w:p>
    <w:p w:rsidR="00DD1EB8" w:rsidRPr="0029798E" w:rsidRDefault="00DD1EB8" w:rsidP="00DD1EB8">
      <w:pPr>
        <w:pStyle w:val="a3"/>
        <w:ind w:firstLine="708"/>
        <w:rPr>
          <w:szCs w:val="28"/>
        </w:rPr>
      </w:pPr>
      <w:r w:rsidRPr="0029798E">
        <w:rPr>
          <w:szCs w:val="28"/>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 Задаток возвращается всем участникам аукциона, кроме победителя, в течение 3 рабочих дней со дня подписания протокола о результатах аукциона.</w:t>
      </w:r>
    </w:p>
    <w:p w:rsidR="00DD1EB8" w:rsidRPr="0029798E" w:rsidRDefault="00DD1EB8" w:rsidP="00DD1EB8">
      <w:pPr>
        <w:pStyle w:val="a3"/>
        <w:ind w:firstLine="708"/>
        <w:rPr>
          <w:szCs w:val="28"/>
        </w:rPr>
      </w:pPr>
      <w:r w:rsidRPr="0029798E">
        <w:rPr>
          <w:szCs w:val="28"/>
        </w:rPr>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пунктом 13, 14 или 20 статьи 39.12 Земельного кодекса РФ, засчитываются в счет арендной платы за него. Задатки, внесенные этими лицами, не заключившими в установленном порядке договор аренды </w:t>
      </w:r>
      <w:r w:rsidRPr="0029798E">
        <w:rPr>
          <w:szCs w:val="28"/>
        </w:rPr>
        <w:lastRenderedPageBreak/>
        <w:t>земельного участка вследствие уклонения от заключения указанного договора, не возвращаются.</w:t>
      </w:r>
    </w:p>
    <w:p w:rsidR="00DD1EB8" w:rsidRDefault="00DD1EB8" w:rsidP="00E63B49">
      <w:pPr>
        <w:pStyle w:val="a3"/>
        <w:ind w:firstLine="0"/>
        <w:rPr>
          <w:szCs w:val="28"/>
        </w:rPr>
      </w:pPr>
    </w:p>
    <w:p w:rsidR="0062272F" w:rsidRDefault="0062272F" w:rsidP="00DD1EB8">
      <w:pPr>
        <w:pStyle w:val="a3"/>
        <w:ind w:firstLine="0"/>
        <w:jc w:val="center"/>
        <w:rPr>
          <w:b/>
          <w:bCs/>
          <w:szCs w:val="28"/>
        </w:rPr>
      </w:pPr>
    </w:p>
    <w:p w:rsidR="00DD1EB8" w:rsidRDefault="00DD1EB8" w:rsidP="00DD1EB8">
      <w:pPr>
        <w:pStyle w:val="a3"/>
        <w:ind w:firstLine="0"/>
        <w:jc w:val="center"/>
        <w:rPr>
          <w:b/>
          <w:bCs/>
          <w:szCs w:val="28"/>
        </w:rPr>
      </w:pPr>
      <w:r w:rsidRPr="000C2D3D">
        <w:rPr>
          <w:b/>
          <w:bCs/>
          <w:szCs w:val="28"/>
        </w:rPr>
        <w:t>Порядок проведения аукциона</w:t>
      </w:r>
      <w:r>
        <w:rPr>
          <w:b/>
          <w:bCs/>
          <w:szCs w:val="28"/>
        </w:rPr>
        <w:t xml:space="preserve"> на право</w:t>
      </w:r>
    </w:p>
    <w:p w:rsidR="00DD1EB8" w:rsidRDefault="00DD1EB8" w:rsidP="00DD1EB8">
      <w:pPr>
        <w:pStyle w:val="a3"/>
        <w:ind w:firstLine="0"/>
        <w:jc w:val="center"/>
        <w:rPr>
          <w:b/>
        </w:rPr>
      </w:pPr>
      <w:r>
        <w:rPr>
          <w:b/>
          <w:bCs/>
          <w:szCs w:val="28"/>
        </w:rPr>
        <w:t xml:space="preserve">заключения </w:t>
      </w:r>
      <w:r w:rsidRPr="001238D4">
        <w:rPr>
          <w:b/>
          <w:bCs/>
          <w:szCs w:val="28"/>
        </w:rPr>
        <w:t xml:space="preserve">договоров аренды </w:t>
      </w:r>
      <w:r w:rsidRPr="00411234">
        <w:rPr>
          <w:b/>
        </w:rPr>
        <w:t>находящихся</w:t>
      </w:r>
    </w:p>
    <w:p w:rsidR="00DD1EB8" w:rsidRPr="000C2D3D" w:rsidRDefault="00DD1EB8" w:rsidP="00DD1EB8">
      <w:pPr>
        <w:pStyle w:val="a3"/>
        <w:ind w:firstLine="0"/>
        <w:jc w:val="center"/>
        <w:rPr>
          <w:b/>
          <w:szCs w:val="28"/>
        </w:rPr>
      </w:pPr>
      <w:r w:rsidRPr="00411234">
        <w:rPr>
          <w:b/>
        </w:rPr>
        <w:t xml:space="preserve">в государственной </w:t>
      </w:r>
      <w:r w:rsidRPr="00410952">
        <w:rPr>
          <w:b/>
        </w:rPr>
        <w:t>собственности земельных участков</w:t>
      </w:r>
      <w:r w:rsidRPr="000C2D3D">
        <w:rPr>
          <w:b/>
          <w:szCs w:val="28"/>
        </w:rPr>
        <w:t> </w:t>
      </w:r>
    </w:p>
    <w:p w:rsidR="00DD1EB8" w:rsidRDefault="00DD1EB8" w:rsidP="00DD1EB8">
      <w:pPr>
        <w:pStyle w:val="a3"/>
        <w:ind w:firstLine="708"/>
        <w:rPr>
          <w:szCs w:val="28"/>
        </w:rPr>
      </w:pPr>
    </w:p>
    <w:p w:rsidR="00DD1EB8" w:rsidRPr="000C2D3D" w:rsidRDefault="00DD1EB8" w:rsidP="00DD1EB8">
      <w:pPr>
        <w:pStyle w:val="a3"/>
        <w:ind w:firstLine="708"/>
        <w:rPr>
          <w:szCs w:val="28"/>
        </w:rPr>
      </w:pPr>
      <w:r w:rsidRPr="000C2D3D">
        <w:rPr>
          <w:szCs w:val="28"/>
        </w:rPr>
        <w:t>Аукцион проводится в следующем порядке:</w:t>
      </w:r>
    </w:p>
    <w:p w:rsidR="00DD1EB8" w:rsidRPr="000C2D3D" w:rsidRDefault="00DD1EB8" w:rsidP="00DD1EB8">
      <w:pPr>
        <w:pStyle w:val="a3"/>
        <w:ind w:firstLine="708"/>
        <w:rPr>
          <w:szCs w:val="28"/>
        </w:rPr>
      </w:pPr>
      <w:r w:rsidRPr="000C2D3D">
        <w:rPr>
          <w:szCs w:val="28"/>
        </w:rPr>
        <w:t>а) аукцион ведет аукционист;</w:t>
      </w:r>
    </w:p>
    <w:p w:rsidR="00DD1EB8" w:rsidRPr="000C2D3D" w:rsidRDefault="00DD1EB8" w:rsidP="00DD1EB8">
      <w:pPr>
        <w:pStyle w:val="a3"/>
        <w:ind w:firstLine="708"/>
        <w:rPr>
          <w:szCs w:val="28"/>
        </w:rPr>
      </w:pPr>
      <w:r w:rsidRPr="000C2D3D">
        <w:rPr>
          <w:szCs w:val="28"/>
        </w:rPr>
        <w:t>б) аукцион начинается с оглашения аукционистом наименования, основных характеристик и начального размера арендной платы, «шага аукциона» и порядка проведения аукциона;</w:t>
      </w:r>
    </w:p>
    <w:p w:rsidR="00DD1EB8" w:rsidRPr="000C2D3D" w:rsidRDefault="00DD1EB8" w:rsidP="00DD1EB8">
      <w:pPr>
        <w:pStyle w:val="a3"/>
        <w:ind w:firstLine="708"/>
        <w:rPr>
          <w:szCs w:val="28"/>
        </w:rPr>
      </w:pPr>
      <w:r w:rsidRPr="000C2D3D">
        <w:rPr>
          <w:szCs w:val="28"/>
        </w:rPr>
        <w:t>в) участникам аукциона выдаются пронумерованные билеты, которые они поднимают после оглашения аукционистом начального размера арендной платы и каждого очередного размера арендной платы в случае, если готовы заключить договор аренды в соответствии с этим размером арендной платы;</w:t>
      </w:r>
    </w:p>
    <w:p w:rsidR="00DD1EB8" w:rsidRPr="000C2D3D" w:rsidRDefault="00DD1EB8" w:rsidP="00DD1EB8">
      <w:pPr>
        <w:pStyle w:val="a3"/>
        <w:ind w:firstLine="708"/>
        <w:rPr>
          <w:szCs w:val="28"/>
        </w:rPr>
      </w:pPr>
      <w:r w:rsidRPr="000C2D3D">
        <w:rPr>
          <w:szCs w:val="28"/>
        </w:rPr>
        <w:t>г) каждый последующий размер арендной 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арендной платы в соответствии с «шагом аукциона»;</w:t>
      </w:r>
    </w:p>
    <w:p w:rsidR="00DD1EB8" w:rsidRPr="000C2D3D" w:rsidRDefault="00DD1EB8" w:rsidP="00DD1EB8">
      <w:pPr>
        <w:pStyle w:val="a3"/>
        <w:ind w:firstLine="708"/>
        <w:rPr>
          <w:szCs w:val="28"/>
        </w:rPr>
      </w:pPr>
      <w:r w:rsidRPr="000C2D3D">
        <w:rPr>
          <w:szCs w:val="28"/>
        </w:rPr>
        <w:t>д) после оглашения аукционистом начального размера арендной платы и каждого очередного размера арендной платы участники аукциона вправе заявлять свой размер арендной платы. Соответствующая заявка осуществляется участником аукциона путем поднятия билета и оглашения предлагаемого размера арендной платы. При этом размер, на который участник аукциона предлагает повысить арендную плату, должен быть кратен «шагу аукциона»;</w:t>
      </w:r>
    </w:p>
    <w:p w:rsidR="00DD1EB8" w:rsidRPr="000C2D3D" w:rsidRDefault="00DD1EB8" w:rsidP="00DD1EB8">
      <w:pPr>
        <w:pStyle w:val="a3"/>
        <w:ind w:firstLine="708"/>
        <w:rPr>
          <w:szCs w:val="28"/>
        </w:rPr>
      </w:pPr>
      <w:r w:rsidRPr="000C2D3D">
        <w:rPr>
          <w:szCs w:val="28"/>
        </w:rPr>
        <w:t>е) при отсутствии участников аукциона, готовых заключить договор аренды в соответствии с названным аукционистом размером арендной платы, аукционист повторяет этот размер арендной платы 3 раза.</w:t>
      </w:r>
    </w:p>
    <w:p w:rsidR="00DD1EB8" w:rsidRDefault="00DD1EB8" w:rsidP="00DD1EB8">
      <w:pPr>
        <w:pStyle w:val="a3"/>
        <w:ind w:firstLine="708"/>
        <w:rPr>
          <w:szCs w:val="28"/>
        </w:rPr>
      </w:pPr>
      <w:r w:rsidRPr="000C2D3D">
        <w:rPr>
          <w:szCs w:val="28"/>
        </w:rPr>
        <w:t xml:space="preserve">Если после троекратного объявления очередного размера арендной платы ни один из участников аукциона не поднял билет, аукцион завершается. </w:t>
      </w:r>
    </w:p>
    <w:p w:rsidR="00DD1EB8" w:rsidRPr="000C2D3D" w:rsidRDefault="00DD1EB8" w:rsidP="00DD1EB8">
      <w:pPr>
        <w:pStyle w:val="a3"/>
        <w:ind w:firstLine="708"/>
        <w:rPr>
          <w:szCs w:val="28"/>
        </w:rPr>
      </w:pPr>
      <w:r w:rsidRPr="000C2D3D">
        <w:rPr>
          <w:szCs w:val="28"/>
        </w:rPr>
        <w:t>Победителем аукциона признается тот участник аукциона, номер билета которого был назван аукционистом последним.</w:t>
      </w:r>
    </w:p>
    <w:p w:rsidR="00DD1EB8" w:rsidRPr="000C2D3D" w:rsidRDefault="00DD1EB8" w:rsidP="00DD1EB8">
      <w:pPr>
        <w:pStyle w:val="a3"/>
        <w:ind w:firstLine="708"/>
        <w:rPr>
          <w:szCs w:val="28"/>
        </w:rPr>
      </w:pPr>
      <w:r w:rsidRPr="000C2D3D">
        <w:rPr>
          <w:szCs w:val="28"/>
        </w:rPr>
        <w:t>По завершении аукциона аукционист объявляет о продаже права на заключение договора аренды земельного участка, называет размер арендной платы и номер билета победителя аукциона.</w:t>
      </w:r>
    </w:p>
    <w:p w:rsidR="00DD1EB8" w:rsidRPr="000C2D3D" w:rsidRDefault="00DD1EB8" w:rsidP="00DD1EB8">
      <w:pPr>
        <w:pStyle w:val="a3"/>
        <w:ind w:firstLine="708"/>
        <w:rPr>
          <w:szCs w:val="28"/>
        </w:rPr>
      </w:pPr>
      <w:r w:rsidRPr="000C2D3D">
        <w:rPr>
          <w:szCs w:val="28"/>
        </w:rPr>
        <w:t>Аукцион признаётся несостоявшимся в случае, если:</w:t>
      </w:r>
    </w:p>
    <w:p w:rsidR="00DD1EB8" w:rsidRPr="000C2D3D" w:rsidRDefault="00DD1EB8" w:rsidP="00DD1EB8">
      <w:pPr>
        <w:pStyle w:val="a3"/>
        <w:ind w:firstLine="708"/>
        <w:rPr>
          <w:szCs w:val="28"/>
        </w:rPr>
      </w:pPr>
      <w:r w:rsidRPr="000C2D3D">
        <w:rPr>
          <w:szCs w:val="28"/>
        </w:rPr>
        <w:t>а)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DD1EB8" w:rsidRPr="000C2D3D" w:rsidRDefault="00DD1EB8" w:rsidP="00DD1EB8">
      <w:pPr>
        <w:pStyle w:val="a3"/>
        <w:ind w:firstLine="708"/>
        <w:rPr>
          <w:szCs w:val="28"/>
        </w:rPr>
      </w:pPr>
      <w:r w:rsidRPr="000C2D3D">
        <w:rPr>
          <w:szCs w:val="28"/>
        </w:rPr>
        <w:lastRenderedPageBreak/>
        <w:t>б)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DD1EB8" w:rsidRDefault="00DD1EB8" w:rsidP="00DD1EB8">
      <w:pPr>
        <w:pStyle w:val="a3"/>
        <w:ind w:firstLine="708"/>
        <w:rPr>
          <w:szCs w:val="28"/>
        </w:rPr>
      </w:pPr>
      <w:r w:rsidRPr="000C2D3D">
        <w:rPr>
          <w:szCs w:val="28"/>
        </w:rPr>
        <w:t>в)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821A06" w:rsidRDefault="00821A06" w:rsidP="00821A06">
      <w:pPr>
        <w:spacing w:after="160" w:line="259" w:lineRule="auto"/>
        <w:rPr>
          <w:b/>
          <w:bCs/>
          <w:szCs w:val="28"/>
        </w:rPr>
      </w:pPr>
    </w:p>
    <w:p w:rsidR="00821A06" w:rsidRPr="00821A06" w:rsidRDefault="00821A06" w:rsidP="00821A06">
      <w:pPr>
        <w:spacing w:after="160" w:line="259" w:lineRule="auto"/>
        <w:jc w:val="center"/>
        <w:rPr>
          <w:szCs w:val="28"/>
        </w:rPr>
      </w:pPr>
      <w:r w:rsidRPr="00821A06">
        <w:rPr>
          <w:b/>
          <w:bCs/>
          <w:szCs w:val="28"/>
        </w:rPr>
        <w:t>Порядок осмотра земельных участков на местности</w:t>
      </w:r>
    </w:p>
    <w:p w:rsidR="00193E08" w:rsidRDefault="00821A06" w:rsidP="00805F17">
      <w:pPr>
        <w:ind w:firstLine="709"/>
        <w:jc w:val="both"/>
        <w:rPr>
          <w:szCs w:val="28"/>
        </w:rPr>
      </w:pPr>
      <w:r w:rsidRPr="00821A06">
        <w:rPr>
          <w:szCs w:val="28"/>
        </w:rPr>
        <w:t>Осмотр земельных участков производится заявителями бесплатно и самостоятельно.</w:t>
      </w:r>
    </w:p>
    <w:p w:rsidR="00805F17" w:rsidRPr="00805F17" w:rsidRDefault="00805F17" w:rsidP="00805F17">
      <w:pPr>
        <w:ind w:firstLine="709"/>
        <w:jc w:val="both"/>
        <w:rPr>
          <w:szCs w:val="28"/>
        </w:rPr>
      </w:pPr>
    </w:p>
    <w:p w:rsidR="00821A06" w:rsidRPr="00821A06" w:rsidRDefault="00821A06" w:rsidP="00303589">
      <w:pPr>
        <w:spacing w:after="160" w:line="259" w:lineRule="auto"/>
        <w:jc w:val="center"/>
        <w:rPr>
          <w:szCs w:val="28"/>
        </w:rPr>
      </w:pPr>
      <w:r w:rsidRPr="00821A06">
        <w:rPr>
          <w:b/>
          <w:bCs/>
          <w:szCs w:val="28"/>
        </w:rPr>
        <w:t>Заключительные положения</w:t>
      </w:r>
    </w:p>
    <w:p w:rsidR="00B92F71" w:rsidRPr="00B92F71" w:rsidRDefault="00B92F71" w:rsidP="00193E08">
      <w:pPr>
        <w:ind w:firstLine="709"/>
        <w:jc w:val="both"/>
        <w:rPr>
          <w:szCs w:val="28"/>
        </w:rPr>
      </w:pPr>
      <w:r w:rsidRPr="00B92F71">
        <w:rPr>
          <w:szCs w:val="28"/>
        </w:rPr>
        <w:t xml:space="preserve">Подведение итогов аукциона осуществляется </w:t>
      </w:r>
      <w:r w:rsidR="005E30EC">
        <w:rPr>
          <w:szCs w:val="28"/>
        </w:rPr>
        <w:t>23</w:t>
      </w:r>
      <w:r>
        <w:rPr>
          <w:szCs w:val="28"/>
        </w:rPr>
        <w:t>.1</w:t>
      </w:r>
      <w:r w:rsidR="00193E08">
        <w:rPr>
          <w:szCs w:val="28"/>
        </w:rPr>
        <w:t>1</w:t>
      </w:r>
      <w:r>
        <w:rPr>
          <w:szCs w:val="28"/>
        </w:rPr>
        <w:t>.</w:t>
      </w:r>
      <w:r w:rsidRPr="00B92F71">
        <w:rPr>
          <w:szCs w:val="28"/>
        </w:rPr>
        <w:t>202</w:t>
      </w:r>
      <w:r w:rsidR="00193E08">
        <w:rPr>
          <w:szCs w:val="28"/>
        </w:rPr>
        <w:t>2</w:t>
      </w:r>
      <w:r w:rsidRPr="00B92F71">
        <w:rPr>
          <w:szCs w:val="28"/>
        </w:rPr>
        <w:t xml:space="preserve"> года в помещении проведения аукциона по адресу: </w:t>
      </w:r>
      <w:r w:rsidRPr="00077391">
        <w:rPr>
          <w:szCs w:val="28"/>
        </w:rPr>
        <w:t>Ростовская область, Миллеровский район, г. Миллерово, ул. Ленина, 1</w:t>
      </w:r>
      <w:r w:rsidR="00193E08">
        <w:rPr>
          <w:szCs w:val="28"/>
        </w:rPr>
        <w:t>2</w:t>
      </w:r>
      <w:r w:rsidRPr="00077391">
        <w:rPr>
          <w:szCs w:val="28"/>
        </w:rPr>
        <w:t xml:space="preserve">, каб. </w:t>
      </w:r>
      <w:r w:rsidR="00193E08">
        <w:rPr>
          <w:szCs w:val="28"/>
        </w:rPr>
        <w:t>7</w:t>
      </w:r>
      <w:r w:rsidRPr="00077391">
        <w:rPr>
          <w:szCs w:val="28"/>
        </w:rPr>
        <w:t>, 2 этаж</w:t>
      </w:r>
      <w:r w:rsidRPr="00B92F71">
        <w:rPr>
          <w:szCs w:val="28"/>
        </w:rPr>
        <w:t>.</w:t>
      </w:r>
    </w:p>
    <w:p w:rsidR="00821A06" w:rsidRPr="00821A06" w:rsidRDefault="00821A06" w:rsidP="00193E08">
      <w:pPr>
        <w:ind w:firstLine="709"/>
        <w:jc w:val="both"/>
        <w:rPr>
          <w:szCs w:val="28"/>
        </w:rPr>
      </w:pPr>
      <w:r w:rsidRPr="00821A06">
        <w:rPr>
          <w:szCs w:val="28"/>
        </w:rPr>
        <w:t>Результаты аукциона оформляются протоколом о результатах аукциона, который подписывается Организатором аукциона и победителем аукциона в день проведения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DD1EB8" w:rsidRDefault="00821A06" w:rsidP="00193E08">
      <w:pPr>
        <w:ind w:firstLine="709"/>
        <w:jc w:val="both"/>
        <w:rPr>
          <w:szCs w:val="28"/>
        </w:rPr>
      </w:pPr>
      <w:r w:rsidRPr="00821A06">
        <w:rPr>
          <w:szCs w:val="28"/>
        </w:rPr>
        <w:t>Протокол о результатах аукциона является основанием для заключения с победителем аукциона договора аренды земельного участка</w:t>
      </w:r>
      <w:r w:rsidR="00303589">
        <w:rPr>
          <w:szCs w:val="28"/>
        </w:rPr>
        <w:t xml:space="preserve"> </w:t>
      </w:r>
      <w:r w:rsidR="00303589" w:rsidRPr="00367264">
        <w:rPr>
          <w:szCs w:val="28"/>
        </w:rPr>
        <w:t xml:space="preserve">(приложение № </w:t>
      </w:r>
      <w:r w:rsidR="00303589">
        <w:rPr>
          <w:szCs w:val="28"/>
        </w:rPr>
        <w:t>2</w:t>
      </w:r>
      <w:r w:rsidR="00303589" w:rsidRPr="00367264">
        <w:rPr>
          <w:szCs w:val="28"/>
        </w:rPr>
        <w:t xml:space="preserve"> к извещению)</w:t>
      </w:r>
      <w:r w:rsidRPr="00821A06">
        <w:rPr>
          <w:szCs w:val="28"/>
        </w:rPr>
        <w:t xml:space="preserve">, заключаемого по результатам аукциона. </w:t>
      </w:r>
    </w:p>
    <w:p w:rsidR="00DD1EB8" w:rsidRPr="009337C9" w:rsidRDefault="00DD1EB8" w:rsidP="00E63B49">
      <w:pPr>
        <w:pStyle w:val="a3"/>
        <w:ind w:firstLine="0"/>
        <w:rPr>
          <w:szCs w:val="28"/>
        </w:rPr>
      </w:pPr>
    </w:p>
    <w:sectPr w:rsidR="00DD1EB8" w:rsidRPr="009337C9" w:rsidSect="00E35742">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G Souvenir">
    <w:altName w:val="Courier New"/>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27837BD2"/>
    <w:multiLevelType w:val="hybridMultilevel"/>
    <w:tmpl w:val="9ABC88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76091F"/>
    <w:multiLevelType w:val="hybridMultilevel"/>
    <w:tmpl w:val="A4B8A5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9A64EA9"/>
    <w:multiLevelType w:val="multilevel"/>
    <w:tmpl w:val="D7300AF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721"/>
    <w:rsid w:val="000145EF"/>
    <w:rsid w:val="000171DF"/>
    <w:rsid w:val="00024667"/>
    <w:rsid w:val="00030863"/>
    <w:rsid w:val="00031339"/>
    <w:rsid w:val="000341D6"/>
    <w:rsid w:val="00037112"/>
    <w:rsid w:val="0004179E"/>
    <w:rsid w:val="00051750"/>
    <w:rsid w:val="0005671B"/>
    <w:rsid w:val="00057A16"/>
    <w:rsid w:val="00074D29"/>
    <w:rsid w:val="00077391"/>
    <w:rsid w:val="00084DC7"/>
    <w:rsid w:val="000B543E"/>
    <w:rsid w:val="000B563A"/>
    <w:rsid w:val="000B6058"/>
    <w:rsid w:val="000C00BD"/>
    <w:rsid w:val="000C2D3D"/>
    <w:rsid w:val="000C363B"/>
    <w:rsid w:val="000D2DAF"/>
    <w:rsid w:val="000E2D96"/>
    <w:rsid w:val="000E35ED"/>
    <w:rsid w:val="000F02B0"/>
    <w:rsid w:val="001014EC"/>
    <w:rsid w:val="0010383B"/>
    <w:rsid w:val="00103880"/>
    <w:rsid w:val="00103EC9"/>
    <w:rsid w:val="001074E9"/>
    <w:rsid w:val="00113222"/>
    <w:rsid w:val="00117B7C"/>
    <w:rsid w:val="0012352C"/>
    <w:rsid w:val="001238D4"/>
    <w:rsid w:val="0013029F"/>
    <w:rsid w:val="0014636D"/>
    <w:rsid w:val="001643DD"/>
    <w:rsid w:val="001740BA"/>
    <w:rsid w:val="00193E08"/>
    <w:rsid w:val="001A3ACF"/>
    <w:rsid w:val="001B1C66"/>
    <w:rsid w:val="001B7934"/>
    <w:rsid w:val="001C2F64"/>
    <w:rsid w:val="001C4628"/>
    <w:rsid w:val="001C4D3F"/>
    <w:rsid w:val="001C7334"/>
    <w:rsid w:val="001D686E"/>
    <w:rsid w:val="001E3ECD"/>
    <w:rsid w:val="001E4DF3"/>
    <w:rsid w:val="0021348C"/>
    <w:rsid w:val="00215E63"/>
    <w:rsid w:val="00216A02"/>
    <w:rsid w:val="00221304"/>
    <w:rsid w:val="002232EF"/>
    <w:rsid w:val="002606DF"/>
    <w:rsid w:val="002857C4"/>
    <w:rsid w:val="00285B6B"/>
    <w:rsid w:val="00286DCA"/>
    <w:rsid w:val="00287AD6"/>
    <w:rsid w:val="00296E9C"/>
    <w:rsid w:val="0029798E"/>
    <w:rsid w:val="002B5F13"/>
    <w:rsid w:val="002C380A"/>
    <w:rsid w:val="002D6B2C"/>
    <w:rsid w:val="002E6F8D"/>
    <w:rsid w:val="002F526C"/>
    <w:rsid w:val="00303589"/>
    <w:rsid w:val="003056CA"/>
    <w:rsid w:val="003224C4"/>
    <w:rsid w:val="00333171"/>
    <w:rsid w:val="00334AFA"/>
    <w:rsid w:val="003465F5"/>
    <w:rsid w:val="00354769"/>
    <w:rsid w:val="0035788E"/>
    <w:rsid w:val="00367264"/>
    <w:rsid w:val="003755F5"/>
    <w:rsid w:val="00385990"/>
    <w:rsid w:val="003A0242"/>
    <w:rsid w:val="003A68DF"/>
    <w:rsid w:val="003A74AE"/>
    <w:rsid w:val="003B072D"/>
    <w:rsid w:val="003D1112"/>
    <w:rsid w:val="003F3DA9"/>
    <w:rsid w:val="003F5209"/>
    <w:rsid w:val="003F64C1"/>
    <w:rsid w:val="003F6995"/>
    <w:rsid w:val="003F7261"/>
    <w:rsid w:val="0040647E"/>
    <w:rsid w:val="00410952"/>
    <w:rsid w:val="00411234"/>
    <w:rsid w:val="00424836"/>
    <w:rsid w:val="00431DFD"/>
    <w:rsid w:val="00435F82"/>
    <w:rsid w:val="0043710C"/>
    <w:rsid w:val="0045157D"/>
    <w:rsid w:val="00456962"/>
    <w:rsid w:val="00473F86"/>
    <w:rsid w:val="00482831"/>
    <w:rsid w:val="00492C6F"/>
    <w:rsid w:val="004946E2"/>
    <w:rsid w:val="004957F0"/>
    <w:rsid w:val="004A0970"/>
    <w:rsid w:val="004A2CE5"/>
    <w:rsid w:val="004A5044"/>
    <w:rsid w:val="004A6F95"/>
    <w:rsid w:val="004A766F"/>
    <w:rsid w:val="004C45F1"/>
    <w:rsid w:val="004C5764"/>
    <w:rsid w:val="004D2D75"/>
    <w:rsid w:val="004F06B5"/>
    <w:rsid w:val="004F0C84"/>
    <w:rsid w:val="004F282F"/>
    <w:rsid w:val="00506BD6"/>
    <w:rsid w:val="00513150"/>
    <w:rsid w:val="005236C6"/>
    <w:rsid w:val="0052604B"/>
    <w:rsid w:val="005276B2"/>
    <w:rsid w:val="00530AEC"/>
    <w:rsid w:val="005313E5"/>
    <w:rsid w:val="005346DB"/>
    <w:rsid w:val="005455D0"/>
    <w:rsid w:val="005524E4"/>
    <w:rsid w:val="005577E7"/>
    <w:rsid w:val="00566B14"/>
    <w:rsid w:val="005748CE"/>
    <w:rsid w:val="00577509"/>
    <w:rsid w:val="00584BB7"/>
    <w:rsid w:val="0058533E"/>
    <w:rsid w:val="00591E0C"/>
    <w:rsid w:val="00593E2E"/>
    <w:rsid w:val="00593F95"/>
    <w:rsid w:val="005957CB"/>
    <w:rsid w:val="00596BD2"/>
    <w:rsid w:val="005A12D2"/>
    <w:rsid w:val="005A35E9"/>
    <w:rsid w:val="005A3A94"/>
    <w:rsid w:val="005B60F1"/>
    <w:rsid w:val="005C0714"/>
    <w:rsid w:val="005C2D31"/>
    <w:rsid w:val="005C3F2E"/>
    <w:rsid w:val="005D3604"/>
    <w:rsid w:val="005E30EC"/>
    <w:rsid w:val="005E49D3"/>
    <w:rsid w:val="005F4F05"/>
    <w:rsid w:val="00603245"/>
    <w:rsid w:val="0061227B"/>
    <w:rsid w:val="0061413D"/>
    <w:rsid w:val="0062272F"/>
    <w:rsid w:val="006310C8"/>
    <w:rsid w:val="00634D2D"/>
    <w:rsid w:val="00636DB7"/>
    <w:rsid w:val="00642FAD"/>
    <w:rsid w:val="006435A7"/>
    <w:rsid w:val="00647F9E"/>
    <w:rsid w:val="00654936"/>
    <w:rsid w:val="00692E85"/>
    <w:rsid w:val="006B5156"/>
    <w:rsid w:val="006D22F1"/>
    <w:rsid w:val="006D25B8"/>
    <w:rsid w:val="006D36A7"/>
    <w:rsid w:val="006D4E23"/>
    <w:rsid w:val="006E1BFE"/>
    <w:rsid w:val="006E3DEE"/>
    <w:rsid w:val="007076D7"/>
    <w:rsid w:val="007151EA"/>
    <w:rsid w:val="007178F8"/>
    <w:rsid w:val="00723721"/>
    <w:rsid w:val="007306D1"/>
    <w:rsid w:val="00734D4B"/>
    <w:rsid w:val="00751B68"/>
    <w:rsid w:val="00754D24"/>
    <w:rsid w:val="00764849"/>
    <w:rsid w:val="007652B6"/>
    <w:rsid w:val="00772E38"/>
    <w:rsid w:val="00776C2E"/>
    <w:rsid w:val="00781E83"/>
    <w:rsid w:val="007A0F00"/>
    <w:rsid w:val="007A32B3"/>
    <w:rsid w:val="007B1B9E"/>
    <w:rsid w:val="007B549A"/>
    <w:rsid w:val="007B6D2A"/>
    <w:rsid w:val="007C14C5"/>
    <w:rsid w:val="007D0E85"/>
    <w:rsid w:val="007D5F74"/>
    <w:rsid w:val="007F21CF"/>
    <w:rsid w:val="008023ED"/>
    <w:rsid w:val="00804218"/>
    <w:rsid w:val="00805F17"/>
    <w:rsid w:val="00810A9F"/>
    <w:rsid w:val="00821A06"/>
    <w:rsid w:val="00823658"/>
    <w:rsid w:val="00845786"/>
    <w:rsid w:val="00845B1D"/>
    <w:rsid w:val="00856D33"/>
    <w:rsid w:val="00870BED"/>
    <w:rsid w:val="008A193B"/>
    <w:rsid w:val="008A711D"/>
    <w:rsid w:val="008D34C0"/>
    <w:rsid w:val="008E2B27"/>
    <w:rsid w:val="008E4025"/>
    <w:rsid w:val="008E5A22"/>
    <w:rsid w:val="008E6355"/>
    <w:rsid w:val="008F5BB9"/>
    <w:rsid w:val="009024E0"/>
    <w:rsid w:val="00907B8F"/>
    <w:rsid w:val="0091475C"/>
    <w:rsid w:val="00914876"/>
    <w:rsid w:val="009337C9"/>
    <w:rsid w:val="00934112"/>
    <w:rsid w:val="0094520E"/>
    <w:rsid w:val="009561AC"/>
    <w:rsid w:val="0096012F"/>
    <w:rsid w:val="00963F90"/>
    <w:rsid w:val="009649E6"/>
    <w:rsid w:val="00970802"/>
    <w:rsid w:val="00973D25"/>
    <w:rsid w:val="0098618C"/>
    <w:rsid w:val="00987F1E"/>
    <w:rsid w:val="009A344A"/>
    <w:rsid w:val="009C66B7"/>
    <w:rsid w:val="009D09B6"/>
    <w:rsid w:val="009D7CE6"/>
    <w:rsid w:val="009E7F99"/>
    <w:rsid w:val="009F0874"/>
    <w:rsid w:val="009F3039"/>
    <w:rsid w:val="009F7D31"/>
    <w:rsid w:val="00A0158D"/>
    <w:rsid w:val="00A1514E"/>
    <w:rsid w:val="00A16EFD"/>
    <w:rsid w:val="00A271F0"/>
    <w:rsid w:val="00A367DA"/>
    <w:rsid w:val="00A503AA"/>
    <w:rsid w:val="00A528A2"/>
    <w:rsid w:val="00A86189"/>
    <w:rsid w:val="00A87053"/>
    <w:rsid w:val="00A96A1C"/>
    <w:rsid w:val="00AA0732"/>
    <w:rsid w:val="00AA7F19"/>
    <w:rsid w:val="00AB0399"/>
    <w:rsid w:val="00AB3247"/>
    <w:rsid w:val="00AB33F8"/>
    <w:rsid w:val="00AC1A05"/>
    <w:rsid w:val="00AC1ECD"/>
    <w:rsid w:val="00AC542D"/>
    <w:rsid w:val="00AD3660"/>
    <w:rsid w:val="00AD41F6"/>
    <w:rsid w:val="00AE159A"/>
    <w:rsid w:val="00AF1C4F"/>
    <w:rsid w:val="00B0068E"/>
    <w:rsid w:val="00B0264B"/>
    <w:rsid w:val="00B17998"/>
    <w:rsid w:val="00B17D5C"/>
    <w:rsid w:val="00B21637"/>
    <w:rsid w:val="00B25133"/>
    <w:rsid w:val="00B26B80"/>
    <w:rsid w:val="00B34D8C"/>
    <w:rsid w:val="00B35C90"/>
    <w:rsid w:val="00B37A5E"/>
    <w:rsid w:val="00B46109"/>
    <w:rsid w:val="00B65BE2"/>
    <w:rsid w:val="00B67E39"/>
    <w:rsid w:val="00B74703"/>
    <w:rsid w:val="00B860BE"/>
    <w:rsid w:val="00B907BB"/>
    <w:rsid w:val="00B92F71"/>
    <w:rsid w:val="00B9312D"/>
    <w:rsid w:val="00BA431A"/>
    <w:rsid w:val="00BA6422"/>
    <w:rsid w:val="00BB0F7F"/>
    <w:rsid w:val="00BB7507"/>
    <w:rsid w:val="00BC1440"/>
    <w:rsid w:val="00BE2D44"/>
    <w:rsid w:val="00BF101C"/>
    <w:rsid w:val="00BF6D2B"/>
    <w:rsid w:val="00C0202B"/>
    <w:rsid w:val="00C055D2"/>
    <w:rsid w:val="00C06836"/>
    <w:rsid w:val="00C160AF"/>
    <w:rsid w:val="00C3601A"/>
    <w:rsid w:val="00C428A5"/>
    <w:rsid w:val="00C5245B"/>
    <w:rsid w:val="00C53727"/>
    <w:rsid w:val="00C5605A"/>
    <w:rsid w:val="00C60712"/>
    <w:rsid w:val="00C621BE"/>
    <w:rsid w:val="00C92546"/>
    <w:rsid w:val="00CA3577"/>
    <w:rsid w:val="00CA72AB"/>
    <w:rsid w:val="00CB15BA"/>
    <w:rsid w:val="00CB22C1"/>
    <w:rsid w:val="00CB4896"/>
    <w:rsid w:val="00CB65A2"/>
    <w:rsid w:val="00CB6F2D"/>
    <w:rsid w:val="00CD1843"/>
    <w:rsid w:val="00CD560B"/>
    <w:rsid w:val="00CF0D11"/>
    <w:rsid w:val="00D01B62"/>
    <w:rsid w:val="00D032D4"/>
    <w:rsid w:val="00D13542"/>
    <w:rsid w:val="00D142DD"/>
    <w:rsid w:val="00D16D94"/>
    <w:rsid w:val="00D233E4"/>
    <w:rsid w:val="00D41B58"/>
    <w:rsid w:val="00D4502D"/>
    <w:rsid w:val="00D65135"/>
    <w:rsid w:val="00D6672A"/>
    <w:rsid w:val="00D669C1"/>
    <w:rsid w:val="00D716FE"/>
    <w:rsid w:val="00D7331E"/>
    <w:rsid w:val="00D74EDB"/>
    <w:rsid w:val="00D818C0"/>
    <w:rsid w:val="00D855DB"/>
    <w:rsid w:val="00D952EA"/>
    <w:rsid w:val="00D96BF6"/>
    <w:rsid w:val="00DA3203"/>
    <w:rsid w:val="00DC69F4"/>
    <w:rsid w:val="00DD1EB8"/>
    <w:rsid w:val="00DE252C"/>
    <w:rsid w:val="00DF06CE"/>
    <w:rsid w:val="00DF618D"/>
    <w:rsid w:val="00E02370"/>
    <w:rsid w:val="00E03FDA"/>
    <w:rsid w:val="00E35742"/>
    <w:rsid w:val="00E378E6"/>
    <w:rsid w:val="00E56839"/>
    <w:rsid w:val="00E575C6"/>
    <w:rsid w:val="00E62A5B"/>
    <w:rsid w:val="00E63B49"/>
    <w:rsid w:val="00E713CF"/>
    <w:rsid w:val="00E7532A"/>
    <w:rsid w:val="00E83C51"/>
    <w:rsid w:val="00EB6CB8"/>
    <w:rsid w:val="00EC69E9"/>
    <w:rsid w:val="00EC6ED4"/>
    <w:rsid w:val="00ED0176"/>
    <w:rsid w:val="00ED4E08"/>
    <w:rsid w:val="00ED7180"/>
    <w:rsid w:val="00ED7895"/>
    <w:rsid w:val="00EE53FE"/>
    <w:rsid w:val="00EF5884"/>
    <w:rsid w:val="00EF6B59"/>
    <w:rsid w:val="00F061F8"/>
    <w:rsid w:val="00F33312"/>
    <w:rsid w:val="00F3678F"/>
    <w:rsid w:val="00F447F4"/>
    <w:rsid w:val="00F633FB"/>
    <w:rsid w:val="00F644FA"/>
    <w:rsid w:val="00F65342"/>
    <w:rsid w:val="00F70EBB"/>
    <w:rsid w:val="00F83BF6"/>
    <w:rsid w:val="00F84786"/>
    <w:rsid w:val="00F867CC"/>
    <w:rsid w:val="00F900E0"/>
    <w:rsid w:val="00F93870"/>
    <w:rsid w:val="00F94A77"/>
    <w:rsid w:val="00FB1630"/>
    <w:rsid w:val="00FD4902"/>
    <w:rsid w:val="00FE335F"/>
    <w:rsid w:val="00FE5339"/>
    <w:rsid w:val="00FE7A5B"/>
    <w:rsid w:val="00FF122D"/>
    <w:rsid w:val="00FF61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C476A"/>
  <w15:chartTrackingRefBased/>
  <w15:docId w15:val="{8BB32FD0-5EA7-4DA4-8F1F-4CA0915DF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5742"/>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35742"/>
    <w:pPr>
      <w:keepNext/>
      <w:spacing w:line="220" w:lineRule="exact"/>
      <w:jc w:val="center"/>
      <w:outlineLvl w:val="0"/>
    </w:pPr>
    <w:rPr>
      <w:rFonts w:ascii="AG Souvenir" w:hAnsi="AG Souvenir"/>
      <w:b/>
      <w:spacing w:val="38"/>
    </w:rPr>
  </w:style>
  <w:style w:type="paragraph" w:styleId="3">
    <w:name w:val="heading 3"/>
    <w:basedOn w:val="a"/>
    <w:next w:val="a"/>
    <w:link w:val="30"/>
    <w:qFormat/>
    <w:rsid w:val="00E35742"/>
    <w:pPr>
      <w:keepNext/>
      <w:jc w:val="center"/>
      <w:outlineLvl w:val="2"/>
    </w:pPr>
    <w:rPr>
      <w:b/>
      <w:spacing w:val="30"/>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35742"/>
    <w:rPr>
      <w:rFonts w:ascii="AG Souvenir" w:eastAsia="Times New Roman" w:hAnsi="AG Souvenir" w:cs="Times New Roman"/>
      <w:b/>
      <w:spacing w:val="38"/>
      <w:sz w:val="28"/>
      <w:szCs w:val="20"/>
      <w:lang w:eastAsia="ru-RU"/>
    </w:rPr>
  </w:style>
  <w:style w:type="character" w:customStyle="1" w:styleId="30">
    <w:name w:val="Заголовок 3 Знак"/>
    <w:basedOn w:val="a0"/>
    <w:link w:val="3"/>
    <w:rsid w:val="00E35742"/>
    <w:rPr>
      <w:rFonts w:ascii="Times New Roman" w:eastAsia="Times New Roman" w:hAnsi="Times New Roman" w:cs="Times New Roman"/>
      <w:b/>
      <w:spacing w:val="30"/>
      <w:sz w:val="36"/>
      <w:szCs w:val="20"/>
      <w:lang w:eastAsia="ru-RU"/>
    </w:rPr>
  </w:style>
  <w:style w:type="paragraph" w:styleId="a3">
    <w:name w:val="Body Text Indent"/>
    <w:basedOn w:val="a"/>
    <w:link w:val="a4"/>
    <w:rsid w:val="00E35742"/>
    <w:pPr>
      <w:ind w:firstLine="709"/>
      <w:jc w:val="both"/>
    </w:pPr>
  </w:style>
  <w:style w:type="character" w:customStyle="1" w:styleId="a4">
    <w:name w:val="Основной текст с отступом Знак"/>
    <w:basedOn w:val="a0"/>
    <w:link w:val="a3"/>
    <w:rsid w:val="00E35742"/>
    <w:rPr>
      <w:rFonts w:ascii="Times New Roman" w:eastAsia="Times New Roman" w:hAnsi="Times New Roman" w:cs="Times New Roman"/>
      <w:sz w:val="28"/>
      <w:szCs w:val="20"/>
      <w:lang w:eastAsia="ru-RU"/>
    </w:rPr>
  </w:style>
  <w:style w:type="paragraph" w:customStyle="1" w:styleId="ConsNormal">
    <w:name w:val="ConsNormal"/>
    <w:rsid w:val="00E35742"/>
    <w:pPr>
      <w:widowControl w:val="0"/>
      <w:autoSpaceDE w:val="0"/>
      <w:autoSpaceDN w:val="0"/>
      <w:adjustRightInd w:val="0"/>
      <w:spacing w:after="0" w:line="240" w:lineRule="auto"/>
      <w:ind w:right="19772" w:firstLine="720"/>
    </w:pPr>
    <w:rPr>
      <w:rFonts w:ascii="Arial" w:eastAsia="Times New Roman" w:hAnsi="Arial" w:cs="Arial"/>
      <w:sz w:val="28"/>
      <w:szCs w:val="20"/>
      <w:lang w:eastAsia="ru-RU"/>
    </w:rPr>
  </w:style>
  <w:style w:type="paragraph" w:styleId="2">
    <w:name w:val="Body Text 2"/>
    <w:basedOn w:val="a"/>
    <w:link w:val="20"/>
    <w:rsid w:val="00E35742"/>
    <w:pPr>
      <w:ind w:right="6111"/>
    </w:pPr>
    <w:rPr>
      <w:szCs w:val="24"/>
    </w:rPr>
  </w:style>
  <w:style w:type="character" w:customStyle="1" w:styleId="20">
    <w:name w:val="Основной текст 2 Знак"/>
    <w:basedOn w:val="a0"/>
    <w:link w:val="2"/>
    <w:rsid w:val="00E35742"/>
    <w:rPr>
      <w:rFonts w:ascii="Times New Roman" w:eastAsia="Times New Roman" w:hAnsi="Times New Roman" w:cs="Times New Roman"/>
      <w:sz w:val="28"/>
      <w:szCs w:val="24"/>
      <w:lang w:eastAsia="ru-RU"/>
    </w:rPr>
  </w:style>
  <w:style w:type="paragraph" w:customStyle="1" w:styleId="21">
    <w:name w:val="Основной текст 21"/>
    <w:basedOn w:val="a"/>
    <w:rsid w:val="00E35742"/>
    <w:pPr>
      <w:overflowPunct w:val="0"/>
      <w:autoSpaceDE w:val="0"/>
      <w:autoSpaceDN w:val="0"/>
      <w:adjustRightInd w:val="0"/>
    </w:pPr>
  </w:style>
  <w:style w:type="character" w:styleId="a5">
    <w:name w:val="Hyperlink"/>
    <w:unhideWhenUsed/>
    <w:rsid w:val="003F3DA9"/>
    <w:rPr>
      <w:color w:val="0000FF"/>
      <w:u w:val="single"/>
    </w:rPr>
  </w:style>
  <w:style w:type="paragraph" w:styleId="a6">
    <w:name w:val="No Spacing"/>
    <w:uiPriority w:val="99"/>
    <w:qFormat/>
    <w:rsid w:val="00856D33"/>
    <w:pPr>
      <w:spacing w:after="0" w:line="240" w:lineRule="auto"/>
    </w:pPr>
    <w:rPr>
      <w:rFonts w:ascii="Times New Roman" w:eastAsia="Times New Roman" w:hAnsi="Times New Roman" w:cs="Times New Roman"/>
      <w:color w:val="000000"/>
      <w:spacing w:val="13"/>
      <w:sz w:val="28"/>
      <w:szCs w:val="28"/>
      <w:lang w:eastAsia="ru-RU"/>
    </w:rPr>
  </w:style>
  <w:style w:type="paragraph" w:styleId="a7">
    <w:name w:val="List Paragraph"/>
    <w:basedOn w:val="a"/>
    <w:qFormat/>
    <w:rsid w:val="00E03FDA"/>
    <w:pPr>
      <w:ind w:left="720"/>
      <w:contextualSpacing/>
    </w:pPr>
  </w:style>
  <w:style w:type="paragraph" w:styleId="a8">
    <w:name w:val="Balloon Text"/>
    <w:basedOn w:val="a"/>
    <w:link w:val="a9"/>
    <w:uiPriority w:val="99"/>
    <w:semiHidden/>
    <w:unhideWhenUsed/>
    <w:rsid w:val="008D34C0"/>
    <w:rPr>
      <w:rFonts w:ascii="Segoe UI" w:hAnsi="Segoe UI" w:cs="Segoe UI"/>
      <w:sz w:val="18"/>
      <w:szCs w:val="18"/>
    </w:rPr>
  </w:style>
  <w:style w:type="character" w:customStyle="1" w:styleId="a9">
    <w:name w:val="Текст выноски Знак"/>
    <w:basedOn w:val="a0"/>
    <w:link w:val="a8"/>
    <w:uiPriority w:val="99"/>
    <w:semiHidden/>
    <w:rsid w:val="008D34C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10577-0C1B-4B13-9870-8EFFCA9AE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6805</Words>
  <Characters>38789</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Дело</dc:creator>
  <cp:keywords/>
  <dc:description/>
  <cp:lastModifiedBy>User</cp:lastModifiedBy>
  <cp:revision>5</cp:revision>
  <cp:lastPrinted>2022-10-17T05:58:00Z</cp:lastPrinted>
  <dcterms:created xsi:type="dcterms:W3CDTF">2022-10-17T06:52:00Z</dcterms:created>
  <dcterms:modified xsi:type="dcterms:W3CDTF">2022-10-17T09:20:00Z</dcterms:modified>
</cp:coreProperties>
</file>